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A403E">
      <w:pPr>
        <w:jc w:val="center"/>
        <w:rPr>
          <w:rFonts w:hint="eastAsia" w:ascii="黑体" w:hAnsi="黑体" w:eastAsia="黑体" w:cs="黑体"/>
          <w:sz w:val="30"/>
          <w:szCs w:val="30"/>
        </w:rPr>
      </w:pPr>
      <w:r>
        <w:rPr>
          <w:rFonts w:hint="eastAsia" w:ascii="黑体" w:hAnsi="黑体" w:eastAsia="黑体" w:cs="黑体"/>
          <w:sz w:val="30"/>
          <w:szCs w:val="30"/>
        </w:rPr>
        <w:t>艺术学院2026年推荐优秀应届本科毕业生</w:t>
      </w:r>
    </w:p>
    <w:p w14:paraId="2E9F88C7">
      <w:pPr>
        <w:jc w:val="center"/>
        <w:rPr>
          <w:rFonts w:hint="eastAsia" w:ascii="黑体" w:hAnsi="黑体" w:eastAsia="黑体" w:cs="黑体"/>
          <w:sz w:val="30"/>
          <w:szCs w:val="30"/>
        </w:rPr>
      </w:pPr>
      <w:r>
        <w:rPr>
          <w:rFonts w:hint="eastAsia" w:ascii="黑体" w:hAnsi="黑体" w:eastAsia="黑体" w:cs="黑体"/>
          <w:sz w:val="30"/>
          <w:szCs w:val="30"/>
        </w:rPr>
        <w:t>免试攻读硕士学位研究生</w:t>
      </w:r>
      <w:bookmarkStart w:id="0" w:name="_Toc20407"/>
      <w:r>
        <w:rPr>
          <w:rFonts w:hint="eastAsia" w:ascii="黑体" w:hAnsi="黑体" w:eastAsia="黑体" w:cs="黑体"/>
          <w:sz w:val="30"/>
          <w:szCs w:val="30"/>
        </w:rPr>
        <w:t>工作实施细则</w:t>
      </w:r>
    </w:p>
    <w:bookmarkEnd w:id="0"/>
    <w:p w14:paraId="394F16AE">
      <w:pPr>
        <w:adjustRightInd w:val="0"/>
        <w:snapToGrid w:val="0"/>
        <w:spacing w:line="320" w:lineRule="exact"/>
        <w:ind w:firstLine="420" w:firstLineChars="200"/>
        <w:jc w:val="left"/>
        <w:rPr>
          <w:rFonts w:hint="eastAsia" w:ascii="仿宋" w:hAnsi="仿宋" w:eastAsia="仿宋" w:cs="仿宋"/>
          <w:color w:val="000000"/>
          <w:szCs w:val="21"/>
        </w:rPr>
      </w:pPr>
    </w:p>
    <w:p w14:paraId="2A25E9A1">
      <w:pPr>
        <w:widowControl/>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根据教育部有关文件精神和安徽财经大学《推荐优秀应届本科毕业生免试攻读硕士学位研究生工作实施办法》（</w:t>
      </w:r>
      <w:r>
        <w:rPr>
          <w:rFonts w:hint="eastAsia" w:ascii="仿宋" w:hAnsi="仿宋" w:eastAsia="仿宋" w:cs="仿宋"/>
          <w:color w:val="000000"/>
          <w:kern w:val="0"/>
          <w:szCs w:val="21"/>
          <w:lang w:bidi="ar"/>
        </w:rPr>
        <w:t>安财发〔2021〕2号</w:t>
      </w:r>
      <w:r>
        <w:rPr>
          <w:rFonts w:hint="eastAsia" w:ascii="仿宋" w:hAnsi="仿宋" w:eastAsia="仿宋" w:cs="仿宋"/>
          <w:color w:val="000000"/>
          <w:szCs w:val="21"/>
        </w:rPr>
        <w:t>），经艺术学院教授委员会会议讨论研究，学院党政联席会议审议通过，特制定本实施细则，具体内容如下：</w:t>
      </w:r>
    </w:p>
    <w:p w14:paraId="0B8085DB">
      <w:pPr>
        <w:adjustRightInd w:val="0"/>
        <w:snapToGrid w:val="0"/>
        <w:spacing w:line="32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一、推荐对象、推荐条件和名额分配</w:t>
      </w:r>
    </w:p>
    <w:p w14:paraId="5C9BD728">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（一）推荐对象</w:t>
      </w:r>
    </w:p>
    <w:p w14:paraId="619A0700">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纳入国家普通本科招生计划录取的我院2026届应届本科毕业生。</w:t>
      </w:r>
    </w:p>
    <w:p w14:paraId="6D0B734C">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（二）推荐条件</w:t>
      </w:r>
    </w:p>
    <w:p w14:paraId="6B5324D1">
      <w:pPr>
        <w:widowControl/>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1.思想品德优良，具有高尚的爱国主义情操和集体主义精神，社会主义信念坚定，社会责任感强，遵纪守法，无任何违法违纪受处分记录。</w:t>
      </w:r>
      <w:r>
        <w:rPr>
          <w:rFonts w:hint="eastAsia" w:ascii="仿宋" w:hAnsi="仿宋" w:eastAsia="仿宋" w:cs="仿宋"/>
          <w:color w:val="000000"/>
          <w:kern w:val="0"/>
          <w:szCs w:val="21"/>
          <w:lang w:bidi="ar"/>
        </w:rPr>
        <w:t>思想品德考核不合格者不予推荐和录取。</w:t>
      </w:r>
    </w:p>
    <w:p w14:paraId="6FB849A7">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2.勤奋学习，刻苦钻研，成绩优秀。大学英语四级考试成绩425分及以上。本科前三年必修考试课总评成绩名列所在专业所有学生前30%。（成绩计算依据为原始成绩，补考重修成绩不予计算）</w:t>
      </w:r>
    </w:p>
    <w:p w14:paraId="0BEE82E2">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3.学术研究兴趣浓厚，具有一定的科研创新潜质和较强的专业素质能力。</w:t>
      </w:r>
    </w:p>
    <w:p w14:paraId="581FCB47">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4.诚实守信，学风端正，无任何考试作弊和剽窃他人学术成果记录。</w:t>
      </w:r>
    </w:p>
    <w:p w14:paraId="56C63EF4">
      <w:pPr>
        <w:adjustRightInd w:val="0"/>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获奖情况。主要包括各类荣誉称号（如优秀大学生、三好学生、优秀学生干部等），各类竞赛获奖（如挑战杯、互联网+、全国大学生学科和技能竞赛和安徽省教育厅公布的当年安徽省大学生学科和技能竞赛项目列表等），在精神文明及和谐社会创建活动（参军入伍服兵役、见义勇为、志愿服务、支教扶贫等典型事例）中作出贡献。</w:t>
      </w:r>
    </w:p>
    <w:p w14:paraId="0E6A0085">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（三）名额分配</w:t>
      </w:r>
    </w:p>
    <w:p w14:paraId="13A294AF">
      <w:pPr>
        <w:adjustRightInd w:val="0"/>
        <w:snapToGrid w:val="0"/>
        <w:spacing w:line="32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学院在推免生指标分配时，坚持专业和综合测评成绩积分相结合的原则</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根据每年学校分配到学院的推免人数指标的多少情况进行分配</w:t>
      </w:r>
      <w:r>
        <w:rPr>
          <w:rFonts w:hint="eastAsia" w:ascii="仿宋" w:hAnsi="仿宋" w:eastAsia="仿宋" w:cs="仿宋"/>
          <w:color w:val="auto"/>
          <w:szCs w:val="21"/>
        </w:rPr>
        <w:t>。在拟分配指标多于学院专业数时，</w:t>
      </w:r>
      <w:r>
        <w:rPr>
          <w:rFonts w:hint="eastAsia" w:ascii="仿宋" w:hAnsi="仿宋" w:eastAsia="仿宋" w:cs="仿宋"/>
          <w:color w:val="auto"/>
          <w:szCs w:val="21"/>
          <w:lang w:val="en-US" w:eastAsia="zh-CN"/>
        </w:rPr>
        <w:t>首先确保每个专业至少有一个推免指标，然后</w:t>
      </w:r>
      <w:r>
        <w:rPr>
          <w:rFonts w:hint="eastAsia" w:ascii="仿宋" w:hAnsi="仿宋" w:eastAsia="仿宋" w:cs="仿宋"/>
          <w:color w:val="auto"/>
          <w:szCs w:val="21"/>
        </w:rPr>
        <w:t>将</w:t>
      </w:r>
      <w:r>
        <w:rPr>
          <w:rFonts w:hint="eastAsia" w:ascii="仿宋" w:hAnsi="仿宋" w:eastAsia="仿宋" w:cs="仿宋"/>
          <w:color w:val="auto"/>
          <w:szCs w:val="21"/>
          <w:lang w:val="en-US" w:eastAsia="zh-CN"/>
        </w:rPr>
        <w:t>多出的</w:t>
      </w:r>
      <w:r>
        <w:rPr>
          <w:rFonts w:hint="eastAsia" w:ascii="仿宋" w:hAnsi="仿宋" w:eastAsia="仿宋" w:cs="仿宋"/>
          <w:color w:val="auto"/>
          <w:szCs w:val="21"/>
        </w:rPr>
        <w:t>剩余指标按</w:t>
      </w:r>
      <w:r>
        <w:rPr>
          <w:rFonts w:hint="eastAsia" w:ascii="仿宋" w:hAnsi="仿宋" w:eastAsia="仿宋" w:cs="仿宋"/>
          <w:color w:val="auto"/>
          <w:szCs w:val="21"/>
          <w:lang w:val="en-US" w:eastAsia="zh-CN"/>
        </w:rPr>
        <w:t>申请学生</w:t>
      </w:r>
      <w:r>
        <w:rPr>
          <w:rFonts w:hint="eastAsia" w:ascii="仿宋" w:hAnsi="仿宋" w:eastAsia="仿宋" w:cs="仿宋"/>
          <w:color w:val="auto"/>
          <w:szCs w:val="21"/>
        </w:rPr>
        <w:t>综合测评成绩积分的高低进行分配；若分配指标少于专业数时，则</w:t>
      </w:r>
      <w:r>
        <w:rPr>
          <w:rFonts w:hint="eastAsia" w:ascii="仿宋" w:hAnsi="仿宋" w:eastAsia="仿宋" w:cs="仿宋"/>
          <w:color w:val="auto"/>
          <w:szCs w:val="21"/>
          <w:lang w:val="en-US" w:eastAsia="zh-CN"/>
        </w:rPr>
        <w:t>直接</w:t>
      </w:r>
      <w:r>
        <w:rPr>
          <w:rFonts w:hint="eastAsia" w:ascii="仿宋" w:hAnsi="仿宋" w:eastAsia="仿宋" w:cs="仿宋"/>
          <w:color w:val="auto"/>
          <w:szCs w:val="21"/>
        </w:rPr>
        <w:t>按综合测评成绩的积分高低进行分配。本着推优原则，各专业拟推荐学生</w:t>
      </w:r>
      <w:r>
        <w:rPr>
          <w:rFonts w:hint="eastAsia" w:ascii="仿宋" w:hAnsi="仿宋" w:eastAsia="仿宋" w:cs="仿宋"/>
          <w:color w:val="auto"/>
          <w:szCs w:val="21"/>
          <w:lang w:val="en-US" w:eastAsia="zh-CN"/>
        </w:rPr>
        <w:t>原则上</w:t>
      </w:r>
      <w:r>
        <w:rPr>
          <w:rFonts w:hint="eastAsia" w:ascii="仿宋" w:hAnsi="仿宋" w:eastAsia="仿宋" w:cs="仿宋"/>
          <w:color w:val="auto"/>
          <w:szCs w:val="21"/>
        </w:rPr>
        <w:t>科研与创新能力的积分或者</w:t>
      </w:r>
      <w:r>
        <w:rPr>
          <w:rFonts w:hint="eastAsia" w:ascii="仿宋" w:hAnsi="仿宋" w:eastAsia="仿宋" w:cs="仿宋"/>
          <w:color w:val="auto"/>
          <w:szCs w:val="21"/>
          <w:lang w:val="en-US" w:eastAsia="zh-CN"/>
        </w:rPr>
        <w:t>学科竞赛</w:t>
      </w:r>
      <w:r>
        <w:rPr>
          <w:rFonts w:hint="eastAsia" w:ascii="仿宋" w:hAnsi="仿宋" w:eastAsia="仿宋" w:cs="仿宋"/>
          <w:color w:val="auto"/>
          <w:szCs w:val="21"/>
        </w:rPr>
        <w:t>获奖的积分</w:t>
      </w:r>
      <w:r>
        <w:rPr>
          <w:rFonts w:hint="eastAsia" w:ascii="仿宋" w:hAnsi="仿宋" w:eastAsia="仿宋" w:cs="仿宋"/>
          <w:color w:val="auto"/>
          <w:szCs w:val="21"/>
          <w:lang w:val="en-US" w:eastAsia="zh-CN"/>
        </w:rPr>
        <w:t>不能</w:t>
      </w:r>
      <w:r>
        <w:rPr>
          <w:rFonts w:hint="eastAsia" w:ascii="仿宋" w:hAnsi="仿宋" w:eastAsia="仿宋" w:cs="仿宋"/>
          <w:color w:val="auto"/>
          <w:szCs w:val="21"/>
        </w:rPr>
        <w:t>为零</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学院将优先推荐在教学、</w:t>
      </w:r>
      <w:r>
        <w:rPr>
          <w:rFonts w:hint="eastAsia" w:ascii="仿宋" w:hAnsi="仿宋" w:eastAsia="仿宋" w:cs="仿宋"/>
          <w:color w:val="auto"/>
          <w:szCs w:val="21"/>
        </w:rPr>
        <w:t>科研</w:t>
      </w:r>
      <w:r>
        <w:rPr>
          <w:rFonts w:hint="eastAsia" w:ascii="仿宋" w:hAnsi="仿宋" w:eastAsia="仿宋" w:cs="仿宋"/>
          <w:color w:val="auto"/>
          <w:szCs w:val="21"/>
          <w:lang w:val="en-US" w:eastAsia="zh-CN"/>
        </w:rPr>
        <w:t>及学科竞赛各方面都有积分的学生。</w:t>
      </w:r>
      <w:r>
        <w:rPr>
          <w:rFonts w:hint="eastAsia" w:ascii="仿宋" w:hAnsi="仿宋" w:eastAsia="仿宋" w:cs="仿宋"/>
          <w:color w:val="auto"/>
          <w:szCs w:val="21"/>
        </w:rPr>
        <w:t>如果</w:t>
      </w:r>
      <w:r>
        <w:rPr>
          <w:rFonts w:hint="eastAsia" w:ascii="仿宋" w:hAnsi="仿宋" w:eastAsia="仿宋" w:cs="仿宋"/>
          <w:color w:val="auto"/>
          <w:szCs w:val="21"/>
          <w:lang w:val="en-US" w:eastAsia="zh-CN"/>
        </w:rPr>
        <w:t>有学生在</w:t>
      </w:r>
      <w:r>
        <w:rPr>
          <w:rFonts w:hint="eastAsia" w:ascii="仿宋" w:hAnsi="仿宋" w:eastAsia="仿宋" w:cs="仿宋"/>
          <w:color w:val="auto"/>
          <w:szCs w:val="21"/>
        </w:rPr>
        <w:t>科研与创新能力的积分或者</w:t>
      </w:r>
      <w:r>
        <w:rPr>
          <w:rFonts w:hint="eastAsia" w:ascii="仿宋" w:hAnsi="仿宋" w:eastAsia="仿宋" w:cs="仿宋"/>
          <w:color w:val="auto"/>
          <w:szCs w:val="21"/>
          <w:lang w:val="en-US" w:eastAsia="zh-CN"/>
        </w:rPr>
        <w:t>学科竞赛</w:t>
      </w:r>
      <w:r>
        <w:rPr>
          <w:rFonts w:hint="eastAsia" w:ascii="仿宋" w:hAnsi="仿宋" w:eastAsia="仿宋" w:cs="仿宋"/>
          <w:color w:val="auto"/>
          <w:szCs w:val="21"/>
        </w:rPr>
        <w:t>获奖的积分</w:t>
      </w:r>
      <w:r>
        <w:rPr>
          <w:rFonts w:hint="eastAsia" w:ascii="仿宋" w:hAnsi="仿宋" w:eastAsia="仿宋" w:cs="仿宋"/>
          <w:color w:val="auto"/>
          <w:szCs w:val="21"/>
          <w:lang w:val="en-US" w:eastAsia="zh-CN"/>
        </w:rPr>
        <w:t>方面</w:t>
      </w:r>
      <w:r>
        <w:rPr>
          <w:rFonts w:hint="eastAsia" w:ascii="仿宋" w:hAnsi="仿宋" w:eastAsia="仿宋" w:cs="仿宋"/>
          <w:color w:val="auto"/>
          <w:szCs w:val="21"/>
        </w:rPr>
        <w:t>出现单项为零</w:t>
      </w:r>
      <w:r>
        <w:rPr>
          <w:rFonts w:hint="eastAsia" w:ascii="仿宋" w:hAnsi="仿宋" w:eastAsia="仿宋" w:cs="仿宋"/>
          <w:color w:val="auto"/>
          <w:szCs w:val="21"/>
          <w:lang w:val="en-US" w:eastAsia="zh-CN"/>
        </w:rPr>
        <w:t>分</w:t>
      </w:r>
      <w:r>
        <w:rPr>
          <w:rFonts w:hint="eastAsia" w:ascii="仿宋" w:hAnsi="仿宋" w:eastAsia="仿宋" w:cs="仿宋"/>
          <w:color w:val="auto"/>
          <w:szCs w:val="21"/>
        </w:rPr>
        <w:t>时，将</w:t>
      </w:r>
      <w:r>
        <w:rPr>
          <w:rFonts w:hint="eastAsia" w:ascii="仿宋" w:hAnsi="仿宋" w:eastAsia="仿宋" w:cs="仿宋"/>
          <w:color w:val="auto"/>
          <w:szCs w:val="21"/>
          <w:lang w:val="en-US" w:eastAsia="zh-CN"/>
        </w:rPr>
        <w:t>在学校分配的推免指标有富余的情况下，再根据申请者</w:t>
      </w:r>
      <w:r>
        <w:rPr>
          <w:rFonts w:hint="eastAsia" w:ascii="仿宋" w:hAnsi="仿宋" w:eastAsia="仿宋" w:cs="仿宋"/>
          <w:color w:val="auto"/>
          <w:szCs w:val="21"/>
        </w:rPr>
        <w:t>综合测评成绩的积分高低</w:t>
      </w:r>
      <w:r>
        <w:rPr>
          <w:rFonts w:hint="eastAsia" w:ascii="仿宋" w:hAnsi="仿宋" w:eastAsia="仿宋" w:cs="仿宋"/>
          <w:color w:val="auto"/>
          <w:szCs w:val="21"/>
          <w:lang w:val="en-US" w:eastAsia="zh-CN"/>
        </w:rPr>
        <w:t>进行推荐。</w:t>
      </w:r>
    </w:p>
    <w:p w14:paraId="5F2EB10C">
      <w:pPr>
        <w:adjustRightInd w:val="0"/>
        <w:snapToGrid w:val="0"/>
        <w:spacing w:line="320" w:lineRule="exact"/>
        <w:ind w:firstLine="422" w:firstLineChars="200"/>
        <w:jc w:val="left"/>
        <w:rPr>
          <w:rFonts w:hint="eastAsia" w:ascii="仿宋" w:hAnsi="仿宋" w:eastAsia="仿宋" w:cs="仿宋"/>
          <w:color w:val="000000"/>
          <w:szCs w:val="21"/>
        </w:rPr>
      </w:pPr>
      <w:r>
        <w:rPr>
          <w:rFonts w:hint="eastAsia" w:ascii="仿宋" w:hAnsi="仿宋" w:eastAsia="仿宋" w:cs="仿宋"/>
          <w:b/>
          <w:color w:val="000000"/>
          <w:szCs w:val="21"/>
        </w:rPr>
        <w:t>二、综合成绩评定</w:t>
      </w:r>
    </w:p>
    <w:p w14:paraId="1D4B1166">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申请推免学生总成绩由考试课总评成绩、获奖情况积分、科研与创新能力积分三部分组成，其中：前六个学期必修考试课总评成绩占70% ，获奖情况积分占总成绩15%，科研与创新能力积分占总成绩15%。标准分值计算公式为：</w:t>
      </w:r>
    </w:p>
    <w:p w14:paraId="63E72914">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标准分值=（总分值÷最高分值）×100</w:t>
      </w:r>
    </w:p>
    <w:p w14:paraId="361FD8DB">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科研与创新能力成绩评分细则见附件一，获奖成绩评分细则见附件二。科研与创新能力成绩总分上限不超过15分，获奖成绩总分上限不超过15分。</w:t>
      </w:r>
    </w:p>
    <w:p w14:paraId="7ECF154F">
      <w:pPr>
        <w:adjustRightInd w:val="0"/>
        <w:snapToGrid w:val="0"/>
        <w:spacing w:line="32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三、推荐程序</w:t>
      </w:r>
    </w:p>
    <w:p w14:paraId="69716A0A">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（一）个人申请</w:t>
      </w:r>
    </w:p>
    <w:p w14:paraId="3EFDE2AA">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凡符合申请条件的学生，可以自愿申请推免研究生。申请者需按照要求填写统一的申请表（见附件三），并到学院研究生教学科研办公室报名和提交以下材料：</w:t>
      </w:r>
    </w:p>
    <w:p w14:paraId="2CED7637">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1.本人申请表。</w:t>
      </w:r>
    </w:p>
    <w:p w14:paraId="2CDCE962">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2.思想政治表现、科研能力及获奖情况。</w:t>
      </w:r>
    </w:p>
    <w:p w14:paraId="31F2206E">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3.大学英语成绩报告单、获奖证书及科研成果原件和复印件。</w:t>
      </w:r>
    </w:p>
    <w:p w14:paraId="30D2EEE8">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4.学院提供的“本科前三年基本情况一览表”，内容包括：前六个学期各门功课成绩、考试课总评成绩及所在专业名次。</w:t>
      </w:r>
    </w:p>
    <w:p w14:paraId="2724170B">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5.班级推荐意见。</w:t>
      </w:r>
    </w:p>
    <w:p w14:paraId="2E94D5E4">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（二）学院审核和推荐</w:t>
      </w:r>
    </w:p>
    <w:p w14:paraId="1EDE5DF4">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1.学院审核</w:t>
      </w:r>
    </w:p>
    <w:p w14:paraId="53C7101D">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学院专家审核小组对申请推免资格学生的科研创新成果、论文（文章）、竞赛获奖奖项及内容进行审核鉴定，组织相关学生在学院内进行公开答辩，未通过审核鉴定或答辩的学生不得推荐，发现弄虚作假者，一律取消其推免资格。</w:t>
      </w:r>
    </w:p>
    <w:p w14:paraId="16C20466">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2.学院推荐</w:t>
      </w:r>
    </w:p>
    <w:p w14:paraId="2C2F8B0E">
      <w:pPr>
        <w:adjustRightInd w:val="0"/>
        <w:snapToGrid w:val="0"/>
        <w:spacing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学院推免生工作小组对申请者的相关材料和测评成绩进行审核，在学院网页上公示按综合测评成绩从高到低遴选出的推免生名单（含姓名、专业、综合测评成绩等）,将拟推荐名单报学校研究生院。</w:t>
      </w:r>
    </w:p>
    <w:p w14:paraId="36F6754C">
      <w:pPr>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整个推荐免试研究生过程落实集体议事和集体决策制度。</w:t>
      </w:r>
    </w:p>
    <w:p w14:paraId="27FEBCF4">
      <w:pPr>
        <w:spacing w:line="320" w:lineRule="exact"/>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rPr>
        <w:t>四、艺术学院2026年推荐免试研究生工作小组构成</w:t>
      </w:r>
    </w:p>
    <w:p w14:paraId="72A39608">
      <w:pPr>
        <w:spacing w:line="320" w:lineRule="exact"/>
        <w:ind w:firstLine="210" w:firstLineChars="100"/>
        <w:rPr>
          <w:rFonts w:hint="eastAsia" w:ascii="仿宋" w:hAnsi="仿宋" w:eastAsia="仿宋" w:cs="仿宋"/>
          <w:color w:val="000000"/>
          <w:szCs w:val="21"/>
        </w:rPr>
      </w:pPr>
      <w:r>
        <w:rPr>
          <w:rFonts w:hint="eastAsia" w:ascii="仿宋" w:hAnsi="仿宋" w:eastAsia="仿宋" w:cs="仿宋"/>
          <w:color w:val="000000"/>
          <w:szCs w:val="21"/>
        </w:rPr>
        <w:t>（一）艺术学院推免遴选工作领导小组</w:t>
      </w:r>
    </w:p>
    <w:p w14:paraId="08BFB65B">
      <w:pPr>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组  长：许心宏</w:t>
      </w:r>
    </w:p>
    <w:p w14:paraId="3DC387DE">
      <w:pPr>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副组长：刘晓光</w:t>
      </w:r>
    </w:p>
    <w:p w14:paraId="11401C14">
      <w:pPr>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成  员</w:t>
      </w:r>
      <w:r>
        <w:rPr>
          <w:rFonts w:hint="eastAsia" w:ascii="仿宋" w:hAnsi="仿宋" w:eastAsia="仿宋" w:cs="仿宋"/>
          <w:szCs w:val="21"/>
        </w:rPr>
        <w:t>：吴衍发、丁李、杨德忠、魏国彬、石川、刘伟、纪旭、谭陶、于雪、杨蕾、孙丹、吴汉、许芳。</w:t>
      </w:r>
    </w:p>
    <w:p w14:paraId="6381E93B">
      <w:pPr>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责：在学校推免遴选工作领导小组的统一领导下，负责本学院推免生的组织、申请、审查、考核、选拔等相关工作。</w:t>
      </w:r>
    </w:p>
    <w:p w14:paraId="207D0316">
      <w:pPr>
        <w:keepNext w:val="0"/>
        <w:keepLines w:val="0"/>
        <w:pageBreakBefore w:val="0"/>
        <w:widowControl w:val="0"/>
        <w:kinsoku/>
        <w:wordWrap/>
        <w:overflowPunct/>
        <w:topLinePunct w:val="0"/>
        <w:autoSpaceDE/>
        <w:autoSpaceDN/>
        <w:bidi w:val="0"/>
        <w:spacing w:line="320" w:lineRule="exact"/>
        <w:ind w:firstLine="210" w:firstLineChars="100"/>
        <w:textAlignment w:val="auto"/>
        <w:rPr>
          <w:rFonts w:hint="eastAsia" w:ascii="仿宋" w:hAnsi="仿宋" w:eastAsia="仿宋" w:cs="仿宋"/>
          <w:color w:val="000000"/>
          <w:sz w:val="21"/>
          <w:szCs w:val="21"/>
          <w:lang w:eastAsia="zh-CN"/>
        </w:rPr>
      </w:pPr>
      <w:r>
        <w:rPr>
          <w:rFonts w:hint="eastAsia" w:ascii="仿宋" w:hAnsi="仿宋" w:eastAsia="仿宋" w:cs="仿宋"/>
          <w:color w:val="000000"/>
          <w:szCs w:val="21"/>
        </w:rPr>
        <w:t>（二）</w:t>
      </w:r>
      <w:r>
        <w:rPr>
          <w:rFonts w:hint="eastAsia" w:ascii="仿宋" w:hAnsi="仿宋" w:eastAsia="仿宋" w:cs="仿宋"/>
          <w:color w:val="000000"/>
          <w:sz w:val="21"/>
          <w:szCs w:val="21"/>
          <w:lang w:eastAsia="zh-CN"/>
        </w:rPr>
        <w:t>艺术学院推免</w:t>
      </w:r>
      <w:r>
        <w:rPr>
          <w:rFonts w:hint="eastAsia" w:ascii="仿宋" w:hAnsi="仿宋" w:eastAsia="仿宋" w:cs="仿宋"/>
          <w:color w:val="000000"/>
          <w:sz w:val="21"/>
          <w:szCs w:val="21"/>
          <w:lang w:val="en-US" w:eastAsia="zh-CN"/>
        </w:rPr>
        <w:t>生</w:t>
      </w:r>
      <w:r>
        <w:rPr>
          <w:rFonts w:hint="eastAsia" w:ascii="仿宋" w:hAnsi="仿宋" w:eastAsia="仿宋" w:cs="仿宋"/>
          <w:color w:val="000000"/>
          <w:sz w:val="21"/>
          <w:szCs w:val="21"/>
          <w:lang w:eastAsia="zh-CN"/>
        </w:rPr>
        <w:t>遴选专家审核小组</w:t>
      </w:r>
    </w:p>
    <w:p w14:paraId="0C829EC0">
      <w:pPr>
        <w:spacing w:line="3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组  长：许心宏</w:t>
      </w:r>
    </w:p>
    <w:p w14:paraId="0A10E1B4">
      <w:pPr>
        <w:spacing w:line="3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副组长：杨德忠、吴衍发、丁李</w:t>
      </w:r>
    </w:p>
    <w:p w14:paraId="13CE2CA1">
      <w:pPr>
        <w:spacing w:line="320" w:lineRule="exact"/>
        <w:ind w:firstLine="420" w:firstLineChars="20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成  员：</w:t>
      </w:r>
      <w:r>
        <w:rPr>
          <w:rFonts w:hint="eastAsia" w:ascii="仿宋" w:hAnsi="仿宋" w:eastAsia="仿宋" w:cs="仿宋"/>
          <w:color w:val="000000"/>
          <w:sz w:val="21"/>
          <w:szCs w:val="21"/>
          <w:lang w:val="en-US" w:eastAsia="zh-CN"/>
        </w:rPr>
        <w:t>魏国彬、石川、</w:t>
      </w:r>
      <w:r>
        <w:rPr>
          <w:rFonts w:hint="eastAsia" w:ascii="仿宋" w:hAnsi="仿宋" w:eastAsia="仿宋" w:cs="仿宋"/>
          <w:sz w:val="21"/>
          <w:szCs w:val="21"/>
        </w:rPr>
        <w:t>刘伟、</w:t>
      </w:r>
      <w:r>
        <w:rPr>
          <w:rFonts w:hint="eastAsia" w:ascii="仿宋" w:hAnsi="仿宋" w:eastAsia="仿宋" w:cs="仿宋"/>
          <w:color w:val="000000"/>
          <w:sz w:val="21"/>
          <w:szCs w:val="21"/>
          <w:lang w:eastAsia="zh-CN"/>
        </w:rPr>
        <w:t>于雪、谭陶、杨蕾、</w:t>
      </w:r>
      <w:r>
        <w:rPr>
          <w:rFonts w:hint="eastAsia" w:ascii="仿宋" w:hAnsi="仿宋" w:eastAsia="仿宋" w:cs="仿宋"/>
          <w:color w:val="000000"/>
          <w:sz w:val="21"/>
          <w:szCs w:val="21"/>
          <w:lang w:val="en-US" w:eastAsia="zh-CN"/>
        </w:rPr>
        <w:t>孙丹</w:t>
      </w:r>
    </w:p>
    <w:p w14:paraId="173B49CF">
      <w:pPr>
        <w:spacing w:line="320" w:lineRule="exact"/>
        <w:ind w:firstLine="420" w:firstLineChars="200"/>
        <w:rPr>
          <w:rFonts w:hint="eastAsia" w:ascii="仿宋" w:hAnsi="仿宋" w:eastAsia="仿宋" w:cs="仿宋"/>
          <w:color w:val="000000"/>
          <w:sz w:val="21"/>
          <w:szCs w:val="21"/>
        </w:rPr>
      </w:pPr>
      <w:bookmarkStart w:id="4" w:name="_GoBack"/>
      <w:bookmarkEnd w:id="4"/>
      <w:r>
        <w:rPr>
          <w:rFonts w:hint="eastAsia" w:ascii="仿宋" w:hAnsi="仿宋" w:eastAsia="仿宋" w:cs="仿宋"/>
          <w:color w:val="000000"/>
          <w:sz w:val="21"/>
          <w:szCs w:val="21"/>
        </w:rPr>
        <w:t>职  责：负责推免生的科研创新成果、论文、竞赛获奖奖项及内容进行审核鉴定，负责组织推免生的公开答辩工作。</w:t>
      </w:r>
    </w:p>
    <w:p w14:paraId="588B3E6C">
      <w:pPr>
        <w:spacing w:line="320" w:lineRule="exact"/>
        <w:ind w:firstLine="210" w:firstLineChars="100"/>
        <w:rPr>
          <w:rFonts w:hint="eastAsia" w:ascii="仿宋" w:hAnsi="仿宋" w:eastAsia="仿宋" w:cs="仿宋"/>
          <w:color w:val="000000"/>
          <w:sz w:val="21"/>
          <w:szCs w:val="21"/>
        </w:rPr>
      </w:pPr>
      <w:r>
        <w:rPr>
          <w:rFonts w:hint="eastAsia" w:ascii="仿宋" w:hAnsi="仿宋" w:eastAsia="仿宋" w:cs="仿宋"/>
          <w:color w:val="000000"/>
          <w:sz w:val="21"/>
          <w:szCs w:val="21"/>
        </w:rPr>
        <w:t>（三）艺术学院推免遴选工作督查小组</w:t>
      </w:r>
    </w:p>
    <w:p w14:paraId="70E6A639">
      <w:pPr>
        <w:spacing w:line="3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组  长：刘晓光</w:t>
      </w:r>
    </w:p>
    <w:p w14:paraId="5B83D59C">
      <w:pPr>
        <w:spacing w:line="3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副组长：胡春桃</w:t>
      </w:r>
    </w:p>
    <w:p w14:paraId="4A47B3D0">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成  员：沈慧敏、杨雨濛、董佳、居瑶、张玉霞、徐艺、丁幸、蒋超</w:t>
      </w:r>
      <w:r>
        <w:rPr>
          <w:rFonts w:hint="eastAsia" w:ascii="仿宋" w:hAnsi="仿宋" w:eastAsia="仿宋" w:cs="仿宋"/>
          <w:color w:val="000000"/>
          <w:sz w:val="21"/>
          <w:szCs w:val="21"/>
          <w:lang w:val="en-US" w:eastAsia="zh-CN"/>
        </w:rPr>
        <w:t>、王超</w:t>
      </w:r>
    </w:p>
    <w:p w14:paraId="763D8D7E">
      <w:pPr>
        <w:spacing w:line="3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职  责：在学校推免遴选工作督查小组的统一领导下，负责对本学院推荐免试研究生工作的全过程进行监督、检查。</w:t>
      </w:r>
    </w:p>
    <w:p w14:paraId="326A2145">
      <w:pPr>
        <w:pStyle w:val="4"/>
        <w:shd w:val="clear" w:color="auto" w:fill="FFFFFF"/>
        <w:spacing w:before="0" w:beforeAutospacing="0" w:after="0" w:afterAutospacing="0" w:line="320" w:lineRule="exact"/>
        <w:ind w:firstLine="413" w:firstLineChars="196"/>
        <w:rPr>
          <w:rFonts w:ascii="仿宋" w:hAnsi="仿宋" w:eastAsia="仿宋" w:cs="仿宋"/>
          <w:b/>
          <w:bCs/>
          <w:kern w:val="2"/>
          <w:sz w:val="21"/>
          <w:szCs w:val="21"/>
        </w:rPr>
      </w:pPr>
      <w:r>
        <w:rPr>
          <w:rFonts w:ascii="仿宋" w:hAnsi="仿宋" w:eastAsia="仿宋" w:cs="仿宋"/>
          <w:b/>
          <w:bCs/>
          <w:kern w:val="2"/>
          <w:sz w:val="21"/>
          <w:szCs w:val="21"/>
        </w:rPr>
        <w:t>五、工作进程</w:t>
      </w:r>
    </w:p>
    <w:p w14:paraId="2C8B2FB5">
      <w:pPr>
        <w:widowControl/>
        <w:spacing w:line="320" w:lineRule="exact"/>
        <w:ind w:firstLine="420" w:firstLineChars="200"/>
        <w:jc w:val="left"/>
        <w:rPr>
          <w:rFonts w:hint="eastAsia" w:ascii="仿宋" w:hAnsi="仿宋" w:eastAsia="仿宋" w:cs="仿宋"/>
          <w:szCs w:val="21"/>
        </w:rPr>
      </w:pPr>
      <w:r>
        <w:rPr>
          <w:rFonts w:hint="eastAsia" w:ascii="仿宋" w:hAnsi="仿宋" w:eastAsia="仿宋" w:cs="仿宋"/>
          <w:sz w:val="21"/>
          <w:szCs w:val="21"/>
        </w:rPr>
        <w:t>1.</w:t>
      </w:r>
      <w:r>
        <w:rPr>
          <w:rFonts w:hint="eastAsia" w:ascii="仿宋" w:hAnsi="仿宋" w:eastAsia="仿宋" w:cs="仿宋"/>
          <w:b/>
          <w:sz w:val="21"/>
          <w:szCs w:val="21"/>
        </w:rPr>
        <w:t>9月1日，</w:t>
      </w:r>
      <w:r>
        <w:rPr>
          <w:rFonts w:hint="eastAsia" w:ascii="仿宋" w:hAnsi="仿宋" w:eastAsia="仿宋" w:cs="仿宋"/>
          <w:sz w:val="21"/>
          <w:szCs w:val="21"/>
        </w:rPr>
        <w:t>依据学校通知和《安徽财经大学推荐优秀应届本科毕业生免试攻读硕士学位研究生工作实施办法》（安财发〔2021〕2号）制定本</w:t>
      </w:r>
      <w:r>
        <w:rPr>
          <w:rFonts w:hint="eastAsia" w:ascii="仿宋" w:hAnsi="仿宋" w:eastAsia="仿宋" w:cs="仿宋"/>
          <w:szCs w:val="21"/>
        </w:rPr>
        <w:t>学院遴选实施细则报研究生招生办公室备案，并在本学院网站主页上公布，通知各专业毕业班符合推免条件的同学准备材料，积极申报。</w:t>
      </w:r>
    </w:p>
    <w:p w14:paraId="72B1EBD9">
      <w:pPr>
        <w:spacing w:line="32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b/>
          <w:bCs/>
          <w:color w:val="000000"/>
          <w:szCs w:val="21"/>
        </w:rPr>
        <w:t>.9月2日-9月3日，</w:t>
      </w:r>
      <w:r>
        <w:rPr>
          <w:rFonts w:hint="eastAsia" w:ascii="仿宋" w:hAnsi="仿宋" w:eastAsia="仿宋" w:cs="仿宋"/>
          <w:color w:val="000000"/>
          <w:szCs w:val="21"/>
        </w:rPr>
        <w:t>拟申请学生准备推免材料,推免材料包括原件和复印件，材料用档案袋装好，封面备注姓名、学号、专业。</w:t>
      </w:r>
    </w:p>
    <w:p w14:paraId="7FADACE2">
      <w:pPr>
        <w:spacing w:line="320" w:lineRule="exact"/>
        <w:ind w:firstLine="420" w:firstLineChars="200"/>
        <w:rPr>
          <w:rFonts w:hint="eastAsia" w:ascii="仿宋" w:hAnsi="仿宋" w:eastAsia="仿宋" w:cs="仿宋"/>
          <w:color w:val="000000"/>
          <w:szCs w:val="21"/>
        </w:rPr>
      </w:pPr>
      <w:r>
        <w:rPr>
          <w:rFonts w:ascii="仿宋" w:hAnsi="仿宋" w:eastAsia="仿宋" w:cs="仿宋"/>
          <w:color w:val="000000"/>
          <w:szCs w:val="21"/>
        </w:rPr>
        <w:t>3.</w:t>
      </w:r>
      <w:r>
        <w:rPr>
          <w:rFonts w:hint="eastAsia" w:ascii="仿宋" w:hAnsi="仿宋" w:eastAsia="仿宋" w:cs="仿宋"/>
          <w:b/>
          <w:bCs/>
          <w:color w:val="000000"/>
          <w:szCs w:val="21"/>
        </w:rPr>
        <w:t>9月4日，</w:t>
      </w:r>
      <w:r>
        <w:rPr>
          <w:rFonts w:hint="eastAsia" w:ascii="仿宋" w:hAnsi="仿宋" w:eastAsia="仿宋" w:cs="仿宋"/>
          <w:color w:val="000000"/>
          <w:szCs w:val="21"/>
        </w:rPr>
        <w:t>拟申请学生持待审材料去各部门审核。</w:t>
      </w:r>
    </w:p>
    <w:p w14:paraId="0776C723">
      <w:pPr>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教学材料审核，负责人：杨雨濛；学科竞赛材料审核，负责人：董佳；科研材料审核，负责人：沈慧敏。</w:t>
      </w:r>
    </w:p>
    <w:p w14:paraId="01D4C69E">
      <w:pPr>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要求：审核负责人须在审核结果上签字确认。</w:t>
      </w:r>
    </w:p>
    <w:p w14:paraId="2EB1CD68">
      <w:pPr>
        <w:spacing w:line="320" w:lineRule="exact"/>
        <w:ind w:firstLine="420" w:firstLineChars="200"/>
        <w:rPr>
          <w:rFonts w:ascii="仿宋" w:hAnsi="仿宋" w:eastAsia="仿宋" w:cs="仿宋"/>
          <w:color w:val="000000"/>
          <w:szCs w:val="21"/>
        </w:rPr>
      </w:pPr>
      <w:r>
        <w:rPr>
          <w:rFonts w:ascii="仿宋" w:hAnsi="仿宋" w:eastAsia="仿宋" w:cs="仿宋"/>
          <w:color w:val="000000"/>
          <w:szCs w:val="21"/>
        </w:rPr>
        <w:t>4.</w:t>
      </w:r>
      <w:r>
        <w:rPr>
          <w:rFonts w:hint="eastAsia" w:ascii="仿宋" w:hAnsi="仿宋" w:eastAsia="仿宋" w:cs="仿宋"/>
          <w:b/>
          <w:bCs/>
          <w:color w:val="000000"/>
          <w:szCs w:val="21"/>
        </w:rPr>
        <w:t>9月5日，</w:t>
      </w:r>
      <w:r>
        <w:rPr>
          <w:rFonts w:hint="eastAsia" w:ascii="仿宋" w:hAnsi="仿宋" w:eastAsia="仿宋" w:cs="仿宋"/>
          <w:color w:val="000000"/>
          <w:szCs w:val="21"/>
        </w:rPr>
        <w:t>拟申请学生提交推免材料接收材料时间：9月5日17：30前；接收材料地点：艺术学院二楼教学办211室。</w:t>
      </w:r>
    </w:p>
    <w:p w14:paraId="7621E612">
      <w:pPr>
        <w:spacing w:line="32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申请推免资格的学生认真填写申报积分表等相关材料，并连同支撑材料原件、复印件一起报送给学院研究生教学秘书沈慧敏老师处。接收材料要求一生一袋保管，做到科学、规范、保密。</w:t>
      </w:r>
    </w:p>
    <w:p w14:paraId="2687C10D">
      <w:pPr>
        <w:spacing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w:t>
      </w:r>
      <w:r>
        <w:rPr>
          <w:rFonts w:hint="eastAsia" w:ascii="仿宋" w:hAnsi="仿宋" w:eastAsia="仿宋" w:cs="仿宋"/>
          <w:b/>
          <w:bCs/>
          <w:color w:val="000000"/>
          <w:szCs w:val="21"/>
        </w:rPr>
        <w:t>9月</w:t>
      </w:r>
      <w:r>
        <w:rPr>
          <w:rFonts w:hint="eastAsia" w:ascii="仿宋" w:hAnsi="仿宋" w:eastAsia="仿宋" w:cs="仿宋"/>
          <w:b/>
          <w:bCs/>
          <w:color w:val="000000"/>
          <w:szCs w:val="21"/>
          <w:lang w:val="en-US" w:eastAsia="zh-CN"/>
        </w:rPr>
        <w:t>8</w:t>
      </w:r>
      <w:r>
        <w:rPr>
          <w:rFonts w:hint="eastAsia" w:ascii="仿宋" w:hAnsi="仿宋" w:eastAsia="仿宋" w:cs="仿宋"/>
          <w:b/>
          <w:bCs/>
          <w:color w:val="000000"/>
          <w:szCs w:val="21"/>
        </w:rPr>
        <w:t>日-9日，</w:t>
      </w:r>
      <w:r>
        <w:rPr>
          <w:rFonts w:hint="eastAsia" w:ascii="仿宋" w:hAnsi="仿宋" w:eastAsia="仿宋" w:cs="仿宋"/>
          <w:color w:val="000000"/>
          <w:szCs w:val="21"/>
        </w:rPr>
        <w:t>核算分数，学生对积分当场确认签字。</w:t>
      </w:r>
    </w:p>
    <w:p w14:paraId="77FD6A85">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b/>
          <w:bCs/>
          <w:szCs w:val="21"/>
        </w:rPr>
        <w:t>9月10日，</w:t>
      </w:r>
      <w:r>
        <w:rPr>
          <w:rFonts w:hint="eastAsia" w:ascii="仿宋" w:hAnsi="仿宋" w:eastAsia="仿宋" w:cs="仿宋"/>
          <w:szCs w:val="21"/>
        </w:rPr>
        <w:t>完成推免</w:t>
      </w:r>
      <w:r>
        <w:rPr>
          <w:rFonts w:hint="eastAsia" w:ascii="仿宋" w:hAnsi="仿宋" w:eastAsia="仿宋" w:cs="仿宋"/>
          <w:color w:val="000000"/>
          <w:szCs w:val="21"/>
        </w:rPr>
        <w:t>遴选审核，学院召开教授委员会，对参加申请的拟推免生进行排序和指标分配，确定拟获推免名单，</w:t>
      </w:r>
      <w:r>
        <w:rPr>
          <w:rFonts w:hint="eastAsia" w:ascii="仿宋" w:hAnsi="仿宋" w:eastAsia="仿宋" w:cs="仿宋"/>
          <w:szCs w:val="21"/>
        </w:rPr>
        <w:t>将拟获推免名单按照附件2《推荐免试学生情况表》要求格式提供盖章纸质版报送到研究生招生办公室。</w:t>
      </w:r>
    </w:p>
    <w:p w14:paraId="4FEC5C23">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9月12</w:t>
      </w:r>
      <w:r>
        <w:rPr>
          <w:rFonts w:hint="eastAsia" w:ascii="仿宋" w:hAnsi="仿宋" w:eastAsia="仿宋" w:cs="仿宋"/>
          <w:b/>
          <w:bCs/>
          <w:szCs w:val="21"/>
        </w:rPr>
        <w:t>日16点前</w:t>
      </w:r>
      <w:r>
        <w:rPr>
          <w:rFonts w:hint="eastAsia" w:ascii="仿宋" w:hAnsi="仿宋" w:eastAsia="仿宋" w:cs="仿宋"/>
          <w:szCs w:val="21"/>
        </w:rPr>
        <w:t>，学院将推免相关材料报研究生院招生办公室。</w:t>
      </w:r>
    </w:p>
    <w:p w14:paraId="3997933E">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b/>
          <w:szCs w:val="21"/>
        </w:rPr>
        <w:t>9月13日-9月19日，</w:t>
      </w:r>
      <w:r>
        <w:rPr>
          <w:rFonts w:hint="eastAsia" w:ascii="仿宋" w:hAnsi="仿宋" w:eastAsia="仿宋" w:cs="仿宋"/>
          <w:szCs w:val="21"/>
        </w:rPr>
        <w:t>学院将推免生名单在学院网站主页上公示，公示期7天。</w:t>
      </w:r>
    </w:p>
    <w:p w14:paraId="06F873EA">
      <w:pPr>
        <w:pStyle w:val="4"/>
        <w:shd w:val="clear" w:color="auto" w:fill="FFFFFF"/>
        <w:spacing w:before="0" w:beforeAutospacing="0" w:after="0" w:afterAutospacing="0" w:line="320" w:lineRule="exact"/>
        <w:ind w:firstLine="413" w:firstLineChars="196"/>
        <w:rPr>
          <w:rFonts w:ascii="仿宋" w:hAnsi="仿宋" w:eastAsia="仿宋" w:cs="仿宋"/>
          <w:b/>
          <w:bCs/>
          <w:kern w:val="2"/>
          <w:sz w:val="21"/>
          <w:szCs w:val="21"/>
        </w:rPr>
      </w:pPr>
      <w:r>
        <w:rPr>
          <w:rFonts w:ascii="仿宋" w:hAnsi="仿宋" w:eastAsia="仿宋" w:cs="仿宋"/>
          <w:b/>
          <w:bCs/>
          <w:kern w:val="2"/>
          <w:sz w:val="21"/>
          <w:szCs w:val="21"/>
        </w:rPr>
        <w:t>六、其他说明</w:t>
      </w:r>
    </w:p>
    <w:p w14:paraId="048388F1">
      <w:pPr>
        <w:widowControl/>
        <w:spacing w:line="320" w:lineRule="exact"/>
        <w:ind w:firstLine="420" w:firstLineChars="200"/>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1.有直系亲属申请当年推荐免试研究生资格的教师应回避一切与推免相关工作。</w:t>
      </w:r>
    </w:p>
    <w:p w14:paraId="45292A1E">
      <w:pPr>
        <w:pStyle w:val="4"/>
        <w:shd w:val="clear" w:color="auto" w:fill="FFFFFF"/>
        <w:spacing w:before="0" w:beforeAutospacing="0" w:after="0" w:afterAutospacing="0" w:line="320" w:lineRule="exact"/>
        <w:ind w:firstLine="420" w:firstLineChars="200"/>
        <w:rPr>
          <w:rFonts w:ascii="仿宋" w:hAnsi="仿宋" w:eastAsia="仿宋" w:cs="仿宋"/>
          <w:kern w:val="2"/>
          <w:sz w:val="21"/>
          <w:szCs w:val="21"/>
        </w:rPr>
      </w:pPr>
      <w:r>
        <w:rPr>
          <w:rFonts w:ascii="仿宋" w:hAnsi="仿宋" w:eastAsia="仿宋" w:cs="仿宋"/>
          <w:kern w:val="2"/>
          <w:sz w:val="21"/>
          <w:szCs w:val="21"/>
        </w:rPr>
        <w:t>2.公示期间，如推荐人选被取消或自愿放弃推免资格，依序由本学院候补人选递补。如本学院候补人选递补后仍有空缺，由学校推免生遴选工作领导小组确定的候补人选进行递补。</w:t>
      </w:r>
    </w:p>
    <w:p w14:paraId="57418CF3">
      <w:pPr>
        <w:pStyle w:val="4"/>
        <w:shd w:val="clear" w:color="auto" w:fill="FFFFFF"/>
        <w:spacing w:before="0" w:beforeAutospacing="0" w:after="0" w:afterAutospacing="0" w:line="320" w:lineRule="exact"/>
        <w:ind w:firstLine="420" w:firstLineChars="200"/>
        <w:rPr>
          <w:rFonts w:ascii="仿宋" w:hAnsi="仿宋" w:eastAsia="仿宋" w:cs="仿宋"/>
          <w:kern w:val="2"/>
          <w:sz w:val="21"/>
          <w:szCs w:val="21"/>
        </w:rPr>
      </w:pPr>
      <w:r>
        <w:rPr>
          <w:rFonts w:ascii="仿宋" w:hAnsi="仿宋" w:eastAsia="仿宋" w:cs="仿宋"/>
          <w:kern w:val="2"/>
          <w:sz w:val="21"/>
          <w:szCs w:val="21"/>
        </w:rPr>
        <w:t>请各学院务必严格按照报送材料要求的内容和格式报送相关材料和数据，务必做到准确无误，数据一经上报教育部，无法更改。</w:t>
      </w:r>
    </w:p>
    <w:p w14:paraId="08C92E22">
      <w:pPr>
        <w:spacing w:line="320" w:lineRule="exact"/>
        <w:rPr>
          <w:rFonts w:hint="eastAsia" w:ascii="仿宋" w:hAnsi="仿宋" w:eastAsia="仿宋" w:cs="仿宋"/>
          <w:b/>
          <w:bCs/>
          <w:color w:val="000000"/>
          <w:szCs w:val="21"/>
        </w:rPr>
      </w:pPr>
    </w:p>
    <w:p w14:paraId="28FB7863">
      <w:pPr>
        <w:spacing w:line="320" w:lineRule="exact"/>
        <w:rPr>
          <w:rFonts w:hint="eastAsia" w:ascii="仿宋" w:hAnsi="仿宋" w:eastAsia="仿宋" w:cs="仿宋"/>
          <w:color w:val="000000"/>
          <w:szCs w:val="21"/>
        </w:rPr>
      </w:pPr>
      <w:r>
        <w:rPr>
          <w:rFonts w:ascii="仿宋" w:hAnsi="仿宋" w:eastAsia="仿宋" w:cs="仿宋"/>
          <w:b/>
          <w:bCs/>
          <w:color w:val="000000"/>
          <w:szCs w:val="21"/>
        </w:rPr>
        <w:t>附件一</w:t>
      </w:r>
      <w:r>
        <w:rPr>
          <w:rFonts w:hint="eastAsia" w:ascii="仿宋" w:hAnsi="仿宋" w:eastAsia="仿宋" w:cs="仿宋"/>
          <w:b/>
          <w:bCs/>
          <w:color w:val="000000"/>
          <w:szCs w:val="21"/>
        </w:rPr>
        <w:t>：</w:t>
      </w:r>
    </w:p>
    <w:p w14:paraId="524643FB">
      <w:pPr>
        <w:spacing w:line="320" w:lineRule="exact"/>
        <w:jc w:val="center"/>
        <w:rPr>
          <w:rFonts w:hint="eastAsia" w:ascii="仿宋" w:hAnsi="仿宋" w:eastAsia="仿宋" w:cs="黑体"/>
          <w:b/>
          <w:bCs/>
          <w:sz w:val="24"/>
          <w:szCs w:val="24"/>
        </w:rPr>
      </w:pPr>
      <w:r>
        <w:rPr>
          <w:rFonts w:hint="eastAsia" w:ascii="仿宋" w:hAnsi="仿宋" w:eastAsia="仿宋" w:cs="仿宋"/>
          <w:b/>
          <w:color w:val="000000"/>
          <w:sz w:val="24"/>
          <w:szCs w:val="24"/>
        </w:rPr>
        <w:t>艺术学院</w:t>
      </w:r>
      <w:r>
        <w:rPr>
          <w:rFonts w:hint="eastAsia" w:ascii="仿宋" w:hAnsi="仿宋" w:eastAsia="仿宋" w:cs="黑体"/>
          <w:b/>
          <w:bCs/>
          <w:sz w:val="24"/>
          <w:szCs w:val="24"/>
        </w:rPr>
        <w:t>推荐优秀本科毕业生</w:t>
      </w:r>
    </w:p>
    <w:p w14:paraId="6CAAE21A">
      <w:pPr>
        <w:spacing w:line="320" w:lineRule="exact"/>
        <w:jc w:val="center"/>
        <w:rPr>
          <w:rFonts w:hint="eastAsia" w:ascii="仿宋" w:hAnsi="仿宋" w:eastAsia="仿宋" w:cs="仿宋"/>
          <w:b/>
          <w:bCs/>
          <w:sz w:val="32"/>
          <w:szCs w:val="32"/>
        </w:rPr>
      </w:pPr>
      <w:r>
        <w:rPr>
          <w:rFonts w:hint="eastAsia" w:ascii="仿宋" w:hAnsi="仿宋" w:eastAsia="仿宋" w:cs="黑体"/>
          <w:b/>
          <w:bCs/>
          <w:sz w:val="24"/>
          <w:szCs w:val="24"/>
        </w:rPr>
        <w:t>免试攻读硕士研究生科研创新能力成绩评分细则</w:t>
      </w:r>
    </w:p>
    <w:p w14:paraId="72B0EB30">
      <w:pPr>
        <w:spacing w:line="360" w:lineRule="exact"/>
        <w:ind w:firstLine="422" w:firstLineChars="200"/>
        <w:rPr>
          <w:rFonts w:hint="eastAsia" w:ascii="仿宋" w:hAnsi="仿宋" w:eastAsia="仿宋" w:cs="仿宋"/>
          <w:b/>
          <w:szCs w:val="21"/>
        </w:rPr>
      </w:pPr>
      <w:r>
        <w:rPr>
          <w:rFonts w:hint="eastAsia" w:ascii="仿宋" w:hAnsi="仿宋" w:eastAsia="仿宋" w:cs="仿宋"/>
          <w:b/>
          <w:szCs w:val="21"/>
        </w:rPr>
        <w:t>一、论文类</w:t>
      </w:r>
    </w:p>
    <w:p w14:paraId="083B9870">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szCs w:val="21"/>
        </w:rPr>
        <w:t>1.</w:t>
      </w:r>
      <w:r>
        <w:rPr>
          <w:rFonts w:hint="eastAsia" w:ascii="仿宋" w:hAnsi="仿宋" w:eastAsia="仿宋" w:cs="仿宋"/>
          <w:color w:val="000000"/>
          <w:szCs w:val="21"/>
        </w:rPr>
        <w:t>评分标准</w:t>
      </w:r>
    </w:p>
    <w:p w14:paraId="7153A7DF">
      <w:pPr>
        <w:adjustRightInd w:val="0"/>
        <w:snapToGrid w:val="0"/>
        <w:spacing w:line="360" w:lineRule="exact"/>
        <w:ind w:firstLine="420" w:firstLineChars="200"/>
        <w:rPr>
          <w:rFonts w:hint="eastAsia" w:ascii="仿宋" w:hAnsi="仿宋" w:eastAsia="仿宋" w:cs="仿宋"/>
          <w:color w:val="000000"/>
          <w:szCs w:val="21"/>
        </w:rPr>
      </w:pPr>
      <w:r>
        <w:rPr>
          <w:rFonts w:hint="eastAsia" w:ascii="仿宋" w:hAnsi="仿宋" w:eastAsia="仿宋" w:cs="仿宋"/>
          <w:szCs w:val="21"/>
        </w:rPr>
        <w:t>（1）</w:t>
      </w:r>
      <w:r>
        <w:rPr>
          <w:rFonts w:hint="eastAsia" w:ascii="仿宋" w:hAnsi="仿宋" w:eastAsia="仿宋" w:cs="仿宋"/>
          <w:color w:val="000000"/>
          <w:szCs w:val="21"/>
        </w:rPr>
        <w:t>论文的评分标准</w:t>
      </w:r>
    </w:p>
    <w:tbl>
      <w:tblPr>
        <w:tblStyle w:val="6"/>
        <w:tblpPr w:leftFromText="180" w:rightFromText="180" w:vertAnchor="text" w:horzAnchor="page" w:tblpX="1898" w:tblpY="356"/>
        <w:tblOverlap w:val="never"/>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8"/>
        <w:gridCol w:w="1065"/>
        <w:gridCol w:w="1065"/>
        <w:gridCol w:w="1207"/>
        <w:gridCol w:w="1272"/>
        <w:gridCol w:w="1338"/>
      </w:tblGrid>
      <w:tr w14:paraId="66F2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14:paraId="315C1624">
            <w:pPr>
              <w:adjustRightInd w:val="0"/>
              <w:snapToGrid w:val="0"/>
              <w:spacing w:line="360" w:lineRule="exact"/>
              <w:rPr>
                <w:rFonts w:hint="eastAsia" w:ascii="仿宋" w:hAnsi="仿宋" w:eastAsia="仿宋" w:cs="仿宋"/>
                <w:color w:val="000000"/>
                <w:szCs w:val="21"/>
              </w:rPr>
            </w:pPr>
            <w:r>
              <w:rPr>
                <w:rFonts w:hint="eastAsia" w:ascii="仿宋" w:hAnsi="仿宋" w:eastAsia="仿宋" w:cs="仿宋"/>
                <w:b/>
                <w:szCs w:val="21"/>
              </w:rPr>
              <w:t>成果级别</w:t>
            </w:r>
          </w:p>
        </w:tc>
        <w:tc>
          <w:tcPr>
            <w:tcW w:w="1038" w:type="dxa"/>
          </w:tcPr>
          <w:p w14:paraId="34CA2DEF">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b/>
                <w:szCs w:val="21"/>
              </w:rPr>
              <w:t>A+期刊</w:t>
            </w:r>
          </w:p>
        </w:tc>
        <w:tc>
          <w:tcPr>
            <w:tcW w:w="1065" w:type="dxa"/>
          </w:tcPr>
          <w:p w14:paraId="4B50EEE8">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b/>
                <w:szCs w:val="21"/>
              </w:rPr>
              <w:t>A级期刊</w:t>
            </w:r>
          </w:p>
        </w:tc>
        <w:tc>
          <w:tcPr>
            <w:tcW w:w="1065" w:type="dxa"/>
          </w:tcPr>
          <w:p w14:paraId="7AEA2640">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b/>
                <w:szCs w:val="21"/>
              </w:rPr>
              <w:t>B级期刊</w:t>
            </w:r>
          </w:p>
        </w:tc>
        <w:tc>
          <w:tcPr>
            <w:tcW w:w="1207" w:type="dxa"/>
          </w:tcPr>
          <w:p w14:paraId="03CA5BA4">
            <w:pPr>
              <w:adjustRightInd w:val="0"/>
              <w:snapToGrid w:val="0"/>
              <w:spacing w:line="360" w:lineRule="exact"/>
              <w:ind w:firstLine="211" w:firstLineChars="100"/>
              <w:jc w:val="center"/>
              <w:rPr>
                <w:rFonts w:hint="eastAsia" w:ascii="仿宋" w:hAnsi="仿宋" w:eastAsia="仿宋" w:cs="仿宋"/>
                <w:color w:val="000000"/>
                <w:szCs w:val="21"/>
              </w:rPr>
            </w:pPr>
            <w:r>
              <w:rPr>
                <w:rFonts w:hint="eastAsia" w:ascii="仿宋" w:hAnsi="仿宋" w:eastAsia="仿宋" w:cs="仿宋"/>
                <w:b/>
                <w:szCs w:val="21"/>
              </w:rPr>
              <w:t>C级期刊</w:t>
            </w:r>
          </w:p>
        </w:tc>
        <w:tc>
          <w:tcPr>
            <w:tcW w:w="1272" w:type="dxa"/>
          </w:tcPr>
          <w:p w14:paraId="052A55C2">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b/>
                <w:szCs w:val="21"/>
              </w:rPr>
              <w:t>D级期刊</w:t>
            </w:r>
          </w:p>
        </w:tc>
        <w:tc>
          <w:tcPr>
            <w:tcW w:w="1338" w:type="dxa"/>
          </w:tcPr>
          <w:p w14:paraId="4428A946">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b/>
                <w:szCs w:val="21"/>
              </w:rPr>
              <w:t>其他期刊</w:t>
            </w:r>
          </w:p>
        </w:tc>
      </w:tr>
      <w:tr w14:paraId="2835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14:paraId="0B949911">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积分</w:t>
            </w:r>
          </w:p>
        </w:tc>
        <w:tc>
          <w:tcPr>
            <w:tcW w:w="1038" w:type="dxa"/>
          </w:tcPr>
          <w:p w14:paraId="5EC0D4A6">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120</w:t>
            </w:r>
          </w:p>
        </w:tc>
        <w:tc>
          <w:tcPr>
            <w:tcW w:w="1065" w:type="dxa"/>
          </w:tcPr>
          <w:p w14:paraId="26AADC57">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100</w:t>
            </w:r>
          </w:p>
        </w:tc>
        <w:tc>
          <w:tcPr>
            <w:tcW w:w="1065" w:type="dxa"/>
          </w:tcPr>
          <w:p w14:paraId="03D3CF00">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60</w:t>
            </w:r>
          </w:p>
        </w:tc>
        <w:tc>
          <w:tcPr>
            <w:tcW w:w="1207" w:type="dxa"/>
          </w:tcPr>
          <w:p w14:paraId="6FB8DADC">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40</w:t>
            </w:r>
          </w:p>
        </w:tc>
        <w:tc>
          <w:tcPr>
            <w:tcW w:w="1272" w:type="dxa"/>
          </w:tcPr>
          <w:p w14:paraId="21B11C0A">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20</w:t>
            </w:r>
          </w:p>
        </w:tc>
        <w:tc>
          <w:tcPr>
            <w:tcW w:w="1338" w:type="dxa"/>
          </w:tcPr>
          <w:p w14:paraId="228D77B0">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5</w:t>
            </w:r>
          </w:p>
        </w:tc>
      </w:tr>
    </w:tbl>
    <w:p w14:paraId="222791FF">
      <w:pPr>
        <w:numPr>
          <w:ilvl w:val="0"/>
          <w:numId w:val="1"/>
        </w:num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报纸（理论版）的评分标准</w:t>
      </w:r>
      <w:bookmarkStart w:id="1" w:name="_Hlk58548057"/>
    </w:p>
    <w:p w14:paraId="6318B9A7">
      <w:pPr>
        <w:spacing w:line="360" w:lineRule="exact"/>
        <w:rPr>
          <w:rFonts w:hint="eastAsia" w:ascii="仿宋" w:hAnsi="仿宋" w:eastAsia="仿宋" w:cs="仿宋"/>
          <w:color w:val="000000"/>
          <w:szCs w:val="21"/>
        </w:rPr>
      </w:pPr>
    </w:p>
    <w:bookmarkEnd w:id="1"/>
    <w:tbl>
      <w:tblPr>
        <w:tblStyle w:val="5"/>
        <w:tblW w:w="8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1"/>
        <w:gridCol w:w="2028"/>
        <w:gridCol w:w="2136"/>
        <w:gridCol w:w="1841"/>
      </w:tblGrid>
      <w:tr w14:paraId="1CF5A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11" w:type="dxa"/>
          </w:tcPr>
          <w:p w14:paraId="46972996">
            <w:pPr>
              <w:spacing w:line="360" w:lineRule="exact"/>
              <w:jc w:val="center"/>
              <w:rPr>
                <w:rFonts w:hint="eastAsia" w:ascii="仿宋" w:hAnsi="仿宋" w:eastAsia="仿宋" w:cs="仿宋"/>
                <w:b/>
                <w:szCs w:val="21"/>
              </w:rPr>
            </w:pPr>
            <w:r>
              <w:rPr>
                <w:rFonts w:hint="eastAsia" w:ascii="仿宋" w:hAnsi="仿宋" w:eastAsia="仿宋" w:cs="仿宋"/>
                <w:b/>
                <w:szCs w:val="21"/>
              </w:rPr>
              <w:t>成果级别</w:t>
            </w:r>
          </w:p>
        </w:tc>
        <w:tc>
          <w:tcPr>
            <w:tcW w:w="2028" w:type="dxa"/>
            <w:tcBorders>
              <w:right w:val="single" w:color="auto" w:sz="4" w:space="0"/>
            </w:tcBorders>
          </w:tcPr>
          <w:p w14:paraId="30234B3E">
            <w:pPr>
              <w:spacing w:line="360" w:lineRule="exact"/>
              <w:jc w:val="center"/>
              <w:rPr>
                <w:rFonts w:hint="eastAsia" w:ascii="仿宋" w:hAnsi="仿宋" w:eastAsia="仿宋" w:cs="仿宋"/>
                <w:b/>
                <w:szCs w:val="21"/>
              </w:rPr>
            </w:pPr>
            <w:r>
              <w:rPr>
                <w:rFonts w:hint="eastAsia" w:ascii="仿宋" w:hAnsi="仿宋" w:eastAsia="仿宋" w:cs="仿宋"/>
                <w:b/>
                <w:szCs w:val="21"/>
              </w:rPr>
              <w:t>国家级</w:t>
            </w:r>
          </w:p>
        </w:tc>
        <w:tc>
          <w:tcPr>
            <w:tcW w:w="2136" w:type="dxa"/>
            <w:tcBorders>
              <w:left w:val="single" w:color="auto" w:sz="4" w:space="0"/>
              <w:right w:val="single" w:color="auto" w:sz="4" w:space="0"/>
            </w:tcBorders>
          </w:tcPr>
          <w:p w14:paraId="550A44A4">
            <w:pPr>
              <w:spacing w:line="360" w:lineRule="exact"/>
              <w:jc w:val="center"/>
              <w:rPr>
                <w:rFonts w:hint="eastAsia" w:ascii="仿宋" w:hAnsi="仿宋" w:eastAsia="仿宋" w:cs="仿宋"/>
                <w:b/>
                <w:szCs w:val="21"/>
              </w:rPr>
            </w:pPr>
            <w:r>
              <w:rPr>
                <w:rFonts w:hint="eastAsia" w:ascii="仿宋" w:hAnsi="仿宋" w:eastAsia="仿宋" w:cs="仿宋"/>
                <w:b/>
                <w:szCs w:val="21"/>
              </w:rPr>
              <w:t>省级</w:t>
            </w:r>
          </w:p>
        </w:tc>
        <w:tc>
          <w:tcPr>
            <w:tcW w:w="1841" w:type="dxa"/>
            <w:tcBorders>
              <w:left w:val="single" w:color="auto" w:sz="4" w:space="0"/>
            </w:tcBorders>
          </w:tcPr>
          <w:p w14:paraId="05F82D7C">
            <w:pPr>
              <w:spacing w:line="360" w:lineRule="exact"/>
              <w:jc w:val="center"/>
              <w:rPr>
                <w:rFonts w:hint="eastAsia" w:ascii="仿宋" w:hAnsi="仿宋" w:eastAsia="仿宋" w:cs="仿宋"/>
                <w:b/>
                <w:szCs w:val="21"/>
              </w:rPr>
            </w:pPr>
            <w:r>
              <w:rPr>
                <w:rFonts w:hint="eastAsia" w:ascii="仿宋" w:hAnsi="仿宋" w:eastAsia="仿宋" w:cs="仿宋"/>
                <w:b/>
                <w:szCs w:val="21"/>
              </w:rPr>
              <w:t>市级</w:t>
            </w:r>
          </w:p>
        </w:tc>
      </w:tr>
      <w:tr w14:paraId="64D91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11" w:type="dxa"/>
            <w:tcBorders>
              <w:top w:val="single" w:color="auto" w:sz="4" w:space="0"/>
            </w:tcBorders>
          </w:tcPr>
          <w:p w14:paraId="16706149">
            <w:pPr>
              <w:spacing w:line="360" w:lineRule="exact"/>
              <w:jc w:val="center"/>
              <w:rPr>
                <w:rFonts w:hint="eastAsia" w:ascii="仿宋" w:hAnsi="仿宋" w:eastAsia="仿宋" w:cs="仿宋"/>
                <w:szCs w:val="21"/>
              </w:rPr>
            </w:pPr>
            <w:r>
              <w:rPr>
                <w:rFonts w:hint="eastAsia" w:ascii="仿宋" w:hAnsi="仿宋" w:eastAsia="仿宋" w:cs="仿宋"/>
                <w:szCs w:val="21"/>
              </w:rPr>
              <w:t>积分</w:t>
            </w:r>
          </w:p>
        </w:tc>
        <w:tc>
          <w:tcPr>
            <w:tcW w:w="2028" w:type="dxa"/>
            <w:tcBorders>
              <w:bottom w:val="single" w:color="auto" w:sz="4" w:space="0"/>
            </w:tcBorders>
          </w:tcPr>
          <w:p w14:paraId="7050EB55">
            <w:pPr>
              <w:spacing w:line="360" w:lineRule="exact"/>
              <w:jc w:val="center"/>
              <w:rPr>
                <w:rFonts w:hint="eastAsia" w:ascii="仿宋" w:hAnsi="仿宋" w:eastAsia="仿宋" w:cs="仿宋"/>
                <w:szCs w:val="21"/>
              </w:rPr>
            </w:pPr>
            <w:r>
              <w:rPr>
                <w:rFonts w:hint="eastAsia" w:ascii="仿宋" w:hAnsi="仿宋" w:eastAsia="仿宋" w:cs="仿宋"/>
                <w:szCs w:val="21"/>
              </w:rPr>
              <w:t>40分/篇</w:t>
            </w:r>
          </w:p>
        </w:tc>
        <w:tc>
          <w:tcPr>
            <w:tcW w:w="2136" w:type="dxa"/>
            <w:tcBorders>
              <w:bottom w:val="single" w:color="auto" w:sz="4" w:space="0"/>
              <w:right w:val="single" w:color="auto" w:sz="4" w:space="0"/>
            </w:tcBorders>
          </w:tcPr>
          <w:p w14:paraId="6B611676">
            <w:pPr>
              <w:spacing w:line="360" w:lineRule="exact"/>
              <w:jc w:val="center"/>
              <w:rPr>
                <w:rFonts w:hint="eastAsia" w:ascii="仿宋" w:hAnsi="仿宋" w:eastAsia="仿宋" w:cs="仿宋"/>
                <w:szCs w:val="21"/>
              </w:rPr>
            </w:pPr>
            <w:r>
              <w:rPr>
                <w:rFonts w:hint="eastAsia" w:ascii="仿宋" w:hAnsi="仿宋" w:eastAsia="仿宋" w:cs="仿宋"/>
                <w:szCs w:val="21"/>
              </w:rPr>
              <w:t>20分/篇</w:t>
            </w:r>
          </w:p>
        </w:tc>
        <w:tc>
          <w:tcPr>
            <w:tcW w:w="1841" w:type="dxa"/>
            <w:tcBorders>
              <w:left w:val="single" w:color="auto" w:sz="4" w:space="0"/>
            </w:tcBorders>
          </w:tcPr>
          <w:p w14:paraId="06A78D01">
            <w:pPr>
              <w:spacing w:line="360" w:lineRule="exact"/>
              <w:jc w:val="center"/>
              <w:rPr>
                <w:rFonts w:hint="eastAsia" w:ascii="仿宋" w:hAnsi="仿宋" w:eastAsia="仿宋" w:cs="仿宋"/>
                <w:szCs w:val="21"/>
              </w:rPr>
            </w:pPr>
            <w:r>
              <w:rPr>
                <w:rFonts w:hint="eastAsia" w:ascii="仿宋" w:hAnsi="仿宋" w:eastAsia="仿宋" w:cs="仿宋"/>
                <w:szCs w:val="21"/>
              </w:rPr>
              <w:t>10分/篇</w:t>
            </w:r>
          </w:p>
        </w:tc>
      </w:tr>
    </w:tbl>
    <w:p w14:paraId="76F990AC">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2.评分说明</w:t>
      </w:r>
    </w:p>
    <w:p w14:paraId="5F30000F">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（1）学生须为第一作者，第二作者及以后不计分（学生第二作者，本学院本专业老师第一作者的，视同学生第一作者）。论文第一作者单位署名必须是安徽财经大学。</w:t>
      </w:r>
    </w:p>
    <w:p w14:paraId="4F7F16BD">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（2）公开发表期刊论文须与本专业相关，相关度由专家审查小组进行认定，且字数不少于3000字，文字复制比不超过 20%,一旦发现学术不端行为，取消推免资格，并按学校有关规定给予处分。须提供论文原件、复印件、查重报告。                                                                           </w:t>
      </w:r>
    </w:p>
    <w:p w14:paraId="599841F3">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（3）A+/A级期刊、B级期刊、C级期刊和D级期刊的分类见安徽财经大学科研处首页（http://kyc.aufe.edu.cn/），参照论文发表当年校定期刊目录执行。 普通全日制本科“学院学报”列为D级期刊。“其他”期刊指未列入《安徽财经大学学术期刊参考目录》的公开出版的正规期刊，且具有CN号的正式期刊。具体由专家审查小组进行认定。 </w:t>
      </w:r>
    </w:p>
    <w:p w14:paraId="4126F9B1">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4）报纸（理论版)须是党报党刊，字数不少于1000字，须有CN号。报纸的分类为：中央政府或国家各部委主办的报纸为国家级报刊；省政府或各厅局委主办的报纸为省级报刊；市级政府或各局委主办的报纸为市级报刊。 </w:t>
      </w:r>
    </w:p>
    <w:p w14:paraId="0F45E328">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szCs w:val="21"/>
        </w:rPr>
        <w:t>同类型项目，只计最高分加分。</w:t>
      </w:r>
    </w:p>
    <w:p w14:paraId="07281F92">
      <w:pPr>
        <w:adjustRightInd w:val="0"/>
        <w:snapToGrid w:val="0"/>
        <w:spacing w:line="36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二、著作类</w:t>
      </w:r>
    </w:p>
    <w:p w14:paraId="294FD3B2">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color w:val="000000"/>
          <w:szCs w:val="21"/>
        </w:rPr>
        <w:t>评分标准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2E70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6791B38">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成果级别</w:t>
            </w:r>
          </w:p>
        </w:tc>
        <w:tc>
          <w:tcPr>
            <w:tcW w:w="2130" w:type="dxa"/>
          </w:tcPr>
          <w:p w14:paraId="1F161F18">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一类出版社</w:t>
            </w:r>
          </w:p>
        </w:tc>
        <w:tc>
          <w:tcPr>
            <w:tcW w:w="2131" w:type="dxa"/>
          </w:tcPr>
          <w:p w14:paraId="2EB396FD">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二类出版社</w:t>
            </w:r>
          </w:p>
        </w:tc>
        <w:tc>
          <w:tcPr>
            <w:tcW w:w="2131" w:type="dxa"/>
          </w:tcPr>
          <w:p w14:paraId="3AB43563">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三类出版社</w:t>
            </w:r>
          </w:p>
        </w:tc>
      </w:tr>
      <w:tr w14:paraId="3139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CC4ACAA">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积分</w:t>
            </w:r>
          </w:p>
        </w:tc>
        <w:tc>
          <w:tcPr>
            <w:tcW w:w="2130" w:type="dxa"/>
          </w:tcPr>
          <w:p w14:paraId="6020D2E4">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80</w:t>
            </w:r>
          </w:p>
        </w:tc>
        <w:tc>
          <w:tcPr>
            <w:tcW w:w="2131" w:type="dxa"/>
          </w:tcPr>
          <w:p w14:paraId="66476C90">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40</w:t>
            </w:r>
          </w:p>
        </w:tc>
        <w:tc>
          <w:tcPr>
            <w:tcW w:w="2131" w:type="dxa"/>
          </w:tcPr>
          <w:p w14:paraId="5D1CB431">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15</w:t>
            </w:r>
          </w:p>
        </w:tc>
      </w:tr>
    </w:tbl>
    <w:p w14:paraId="09E95DD9">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2.评分说明</w:t>
      </w:r>
    </w:p>
    <w:p w14:paraId="58C20188">
      <w:pPr>
        <w:adjustRightInd w:val="0"/>
        <w:snapToGrid w:val="0"/>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（1）著作须与本专业相关，相关度由专家审查小组进行认定。                 </w:t>
      </w:r>
    </w:p>
    <w:p w14:paraId="25C1A4FC">
      <w:pPr>
        <w:adjustRightInd w:val="0"/>
        <w:snapToGrid w:val="0"/>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（2）学生须为第一著作人，第二 著作人及以后不计分（学生第二著作人，本学院本专业老师第一著作人的，视同学生第一著作人）。</w:t>
      </w:r>
    </w:p>
    <w:p w14:paraId="10E32494">
      <w:pPr>
        <w:adjustRightInd w:val="0"/>
        <w:snapToGrid w:val="0"/>
        <w:spacing w:line="36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三、作品类</w:t>
      </w:r>
    </w:p>
    <w:p w14:paraId="74FEEAC0">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1、评分标准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3494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280AF4C">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作品参展等级</w:t>
            </w:r>
          </w:p>
        </w:tc>
        <w:tc>
          <w:tcPr>
            <w:tcW w:w="2130" w:type="dxa"/>
          </w:tcPr>
          <w:p w14:paraId="4DD1F803">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国家级</w:t>
            </w:r>
          </w:p>
        </w:tc>
        <w:tc>
          <w:tcPr>
            <w:tcW w:w="2131" w:type="dxa"/>
          </w:tcPr>
          <w:p w14:paraId="0B24593E">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省级</w:t>
            </w:r>
          </w:p>
        </w:tc>
        <w:tc>
          <w:tcPr>
            <w:tcW w:w="2131" w:type="dxa"/>
          </w:tcPr>
          <w:p w14:paraId="0C806450">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市级</w:t>
            </w:r>
          </w:p>
        </w:tc>
      </w:tr>
      <w:tr w14:paraId="5684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266449E">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积分</w:t>
            </w:r>
          </w:p>
        </w:tc>
        <w:tc>
          <w:tcPr>
            <w:tcW w:w="2130" w:type="dxa"/>
          </w:tcPr>
          <w:p w14:paraId="38633971">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60</w:t>
            </w:r>
          </w:p>
        </w:tc>
        <w:tc>
          <w:tcPr>
            <w:tcW w:w="2131" w:type="dxa"/>
          </w:tcPr>
          <w:p w14:paraId="519F67EF">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40</w:t>
            </w:r>
          </w:p>
        </w:tc>
        <w:tc>
          <w:tcPr>
            <w:tcW w:w="2131" w:type="dxa"/>
          </w:tcPr>
          <w:p w14:paraId="6B632B64">
            <w:pPr>
              <w:adjustRightInd w:val="0"/>
              <w:snapToGrid w:val="0"/>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20</w:t>
            </w:r>
          </w:p>
        </w:tc>
      </w:tr>
    </w:tbl>
    <w:p w14:paraId="353905A5">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2.评分说明</w:t>
      </w:r>
    </w:p>
    <w:p w14:paraId="679A52B8">
      <w:pPr>
        <w:spacing w:line="360" w:lineRule="exact"/>
        <w:ind w:firstLine="210" w:firstLineChars="100"/>
        <w:rPr>
          <w:rFonts w:hint="eastAsia" w:ascii="仿宋" w:hAnsi="仿宋" w:eastAsia="仿宋" w:cs="仿宋"/>
          <w:color w:val="000000"/>
          <w:szCs w:val="21"/>
        </w:rPr>
      </w:pPr>
      <w:r>
        <w:rPr>
          <w:rFonts w:hint="eastAsia" w:ascii="仿宋" w:hAnsi="仿宋" w:eastAsia="仿宋" w:cs="仿宋"/>
          <w:color w:val="000000"/>
          <w:szCs w:val="21"/>
        </w:rPr>
        <w:t>（1）同一作品按最高的算积分。</w:t>
      </w:r>
    </w:p>
    <w:p w14:paraId="26645D7F">
      <w:pPr>
        <w:spacing w:line="360" w:lineRule="exact"/>
        <w:ind w:firstLine="210" w:firstLineChars="100"/>
        <w:rPr>
          <w:rFonts w:hint="eastAsia" w:ascii="仿宋" w:hAnsi="仿宋" w:eastAsia="仿宋" w:cs="仿宋"/>
          <w:color w:val="000000"/>
          <w:szCs w:val="21"/>
        </w:rPr>
      </w:pPr>
      <w:r>
        <w:rPr>
          <w:rFonts w:hint="eastAsia" w:ascii="仿宋" w:hAnsi="仿宋" w:eastAsia="仿宋" w:cs="仿宋"/>
          <w:color w:val="000000"/>
          <w:szCs w:val="21"/>
        </w:rPr>
        <w:t>（2）学生须排名第一，排名第二及以后不计分。</w:t>
      </w:r>
    </w:p>
    <w:p w14:paraId="7363A641">
      <w:pPr>
        <w:spacing w:line="360" w:lineRule="exact"/>
        <w:ind w:firstLine="210" w:firstLineChars="100"/>
        <w:rPr>
          <w:rFonts w:hint="eastAsia" w:ascii="宋体" w:hAnsi="宋体"/>
          <w:color w:val="000000"/>
          <w:kern w:val="0"/>
          <w:szCs w:val="21"/>
        </w:rPr>
      </w:pPr>
      <w:r>
        <w:rPr>
          <w:rFonts w:hint="eastAsia" w:ascii="仿宋" w:hAnsi="仿宋" w:eastAsia="仿宋" w:cs="仿宋"/>
          <w:color w:val="000000"/>
          <w:szCs w:val="21"/>
        </w:rPr>
        <w:t>（3）省级以上包括省级一、二、三等奖、优秀奖，按照分值比例1、0.8、0.6、0.4的系数计算。其中各级别特等奖比照一等奖分值计算。</w:t>
      </w:r>
      <w:r>
        <w:rPr>
          <w:rFonts w:hint="eastAsia" w:ascii="宋体" w:hAnsi="宋体"/>
          <w:color w:val="000000"/>
          <w:kern w:val="0"/>
          <w:szCs w:val="21"/>
        </w:rPr>
        <w:t>市级特等级、</w:t>
      </w:r>
      <w:r>
        <w:rPr>
          <w:rFonts w:hint="eastAsia" w:ascii="仿宋" w:hAnsi="仿宋" w:eastAsia="仿宋" w:cs="仿宋"/>
          <w:color w:val="000000"/>
          <w:szCs w:val="21"/>
        </w:rPr>
        <w:t>一、二、三等奖</w:t>
      </w:r>
      <w:r>
        <w:rPr>
          <w:rFonts w:hint="eastAsia" w:ascii="宋体" w:hAnsi="宋体"/>
          <w:color w:val="000000"/>
          <w:kern w:val="0"/>
          <w:szCs w:val="21"/>
        </w:rPr>
        <w:t>不分等级，均按20分计算。市级优秀奖不算分。</w:t>
      </w:r>
    </w:p>
    <w:p w14:paraId="50EDF2A4">
      <w:pPr>
        <w:adjustRightInd w:val="0"/>
        <w:snapToGrid w:val="0"/>
        <w:spacing w:line="36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四、专利类</w:t>
      </w:r>
    </w:p>
    <w:p w14:paraId="53824E20">
      <w:pPr>
        <w:adjustRightInd w:val="0"/>
        <w:snapToGrid w:val="0"/>
        <w:spacing w:line="360" w:lineRule="exact"/>
        <w:ind w:firstLine="420" w:firstLineChars="200"/>
        <w:rPr>
          <w:rFonts w:hint="eastAsia" w:ascii="仿宋" w:hAnsi="仿宋" w:eastAsia="仿宋" w:cs="仿宋"/>
          <w:color w:val="000000"/>
          <w:szCs w:val="21"/>
        </w:rPr>
      </w:pPr>
      <w:r>
        <w:rPr>
          <w:rFonts w:hint="eastAsia" w:ascii="仿宋" w:hAnsi="仿宋" w:eastAsia="仿宋" w:cs="仿宋"/>
          <w:szCs w:val="21"/>
        </w:rPr>
        <w:t>1、评分标准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572"/>
        <w:gridCol w:w="1639"/>
        <w:gridCol w:w="1706"/>
        <w:gridCol w:w="1901"/>
      </w:tblGrid>
      <w:tr w14:paraId="4B1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8FC0594">
            <w:pPr>
              <w:spacing w:line="360" w:lineRule="exact"/>
              <w:jc w:val="center"/>
              <w:rPr>
                <w:rFonts w:hint="eastAsia" w:ascii="仿宋" w:hAnsi="仿宋" w:eastAsia="仿宋" w:cs="仿宋"/>
                <w:color w:val="000000"/>
                <w:szCs w:val="21"/>
              </w:rPr>
            </w:pPr>
            <w:r>
              <w:rPr>
                <w:rFonts w:ascii="仿宋" w:hAnsi="仿宋" w:eastAsia="仿宋" w:cs="仿宋"/>
                <w:color w:val="000000"/>
                <w:szCs w:val="21"/>
              </w:rPr>
              <w:t>专利类成果</w:t>
            </w:r>
          </w:p>
        </w:tc>
        <w:tc>
          <w:tcPr>
            <w:tcW w:w="1572" w:type="dxa"/>
          </w:tcPr>
          <w:p w14:paraId="076EE472">
            <w:pPr>
              <w:spacing w:line="360" w:lineRule="exact"/>
              <w:jc w:val="center"/>
              <w:rPr>
                <w:rFonts w:hint="eastAsia" w:ascii="仿宋" w:hAnsi="仿宋" w:eastAsia="仿宋" w:cs="仿宋"/>
                <w:color w:val="000000"/>
                <w:szCs w:val="21"/>
              </w:rPr>
            </w:pPr>
            <w:r>
              <w:rPr>
                <w:rFonts w:ascii="仿宋" w:hAnsi="仿宋" w:eastAsia="仿宋" w:cs="仿宋"/>
                <w:color w:val="000000"/>
                <w:szCs w:val="21"/>
              </w:rPr>
              <w:t>发明专利</w:t>
            </w:r>
          </w:p>
        </w:tc>
        <w:tc>
          <w:tcPr>
            <w:tcW w:w="1639" w:type="dxa"/>
          </w:tcPr>
          <w:p w14:paraId="443EAF8C">
            <w:pPr>
              <w:spacing w:line="360" w:lineRule="exact"/>
              <w:jc w:val="center"/>
              <w:rPr>
                <w:rFonts w:hint="eastAsia" w:ascii="仿宋" w:hAnsi="仿宋" w:eastAsia="仿宋" w:cs="仿宋"/>
                <w:color w:val="000000"/>
                <w:szCs w:val="21"/>
              </w:rPr>
            </w:pPr>
            <w:r>
              <w:rPr>
                <w:rFonts w:ascii="仿宋" w:hAnsi="仿宋" w:eastAsia="仿宋" w:cs="仿宋"/>
                <w:color w:val="000000"/>
                <w:szCs w:val="21"/>
              </w:rPr>
              <w:t>实用新型专利</w:t>
            </w:r>
          </w:p>
        </w:tc>
        <w:tc>
          <w:tcPr>
            <w:tcW w:w="1706" w:type="dxa"/>
          </w:tcPr>
          <w:p w14:paraId="33E1684D">
            <w:pPr>
              <w:spacing w:line="360" w:lineRule="exact"/>
              <w:jc w:val="center"/>
              <w:rPr>
                <w:rFonts w:hint="eastAsia" w:ascii="仿宋" w:hAnsi="仿宋" w:eastAsia="仿宋" w:cs="仿宋"/>
                <w:color w:val="000000"/>
                <w:szCs w:val="21"/>
              </w:rPr>
            </w:pPr>
            <w:r>
              <w:rPr>
                <w:rFonts w:ascii="仿宋" w:hAnsi="仿宋" w:eastAsia="仿宋" w:cs="仿宋"/>
                <w:color w:val="000000"/>
                <w:szCs w:val="21"/>
              </w:rPr>
              <w:t>外观设计专利</w:t>
            </w:r>
          </w:p>
        </w:tc>
        <w:tc>
          <w:tcPr>
            <w:tcW w:w="1901" w:type="dxa"/>
          </w:tcPr>
          <w:p w14:paraId="696B0EAA">
            <w:pPr>
              <w:spacing w:line="360" w:lineRule="exact"/>
              <w:jc w:val="center"/>
              <w:rPr>
                <w:rFonts w:hint="eastAsia" w:ascii="仿宋" w:hAnsi="仿宋" w:eastAsia="仿宋" w:cs="仿宋"/>
                <w:color w:val="000000"/>
                <w:szCs w:val="21"/>
              </w:rPr>
            </w:pPr>
            <w:r>
              <w:rPr>
                <w:rFonts w:ascii="仿宋" w:hAnsi="仿宋" w:eastAsia="仿宋" w:cs="仿宋"/>
                <w:color w:val="000000"/>
                <w:szCs w:val="21"/>
              </w:rPr>
              <w:t>计算机软件著作权</w:t>
            </w:r>
          </w:p>
        </w:tc>
      </w:tr>
      <w:tr w14:paraId="17FB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9839BB7">
            <w:pPr>
              <w:spacing w:line="360" w:lineRule="exact"/>
              <w:jc w:val="center"/>
              <w:rPr>
                <w:rFonts w:hint="eastAsia" w:ascii="仿宋" w:hAnsi="仿宋" w:eastAsia="仿宋" w:cs="仿宋"/>
                <w:color w:val="000000"/>
                <w:szCs w:val="21"/>
              </w:rPr>
            </w:pPr>
            <w:r>
              <w:rPr>
                <w:rFonts w:ascii="仿宋" w:hAnsi="仿宋" w:eastAsia="仿宋" w:cs="仿宋"/>
                <w:color w:val="000000"/>
                <w:szCs w:val="21"/>
              </w:rPr>
              <w:t>积分</w:t>
            </w:r>
          </w:p>
        </w:tc>
        <w:tc>
          <w:tcPr>
            <w:tcW w:w="1572" w:type="dxa"/>
          </w:tcPr>
          <w:p w14:paraId="78F9B7C9">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40</w:t>
            </w:r>
          </w:p>
        </w:tc>
        <w:tc>
          <w:tcPr>
            <w:tcW w:w="1639" w:type="dxa"/>
          </w:tcPr>
          <w:p w14:paraId="1F0C80F9">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20</w:t>
            </w:r>
          </w:p>
        </w:tc>
        <w:tc>
          <w:tcPr>
            <w:tcW w:w="1706" w:type="dxa"/>
          </w:tcPr>
          <w:p w14:paraId="3DBC9A1D">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1901" w:type="dxa"/>
          </w:tcPr>
          <w:p w14:paraId="07711338">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r>
    </w:tbl>
    <w:p w14:paraId="1428434A">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2.评分说明</w:t>
      </w:r>
    </w:p>
    <w:p w14:paraId="67AA330A">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学生须为第一申请人，第二及排名以后的不算。 </w:t>
      </w:r>
    </w:p>
    <w:p w14:paraId="0774F994">
      <w:pPr>
        <w:spacing w:line="360" w:lineRule="exact"/>
        <w:ind w:firstLine="422" w:firstLineChars="200"/>
        <w:rPr>
          <w:rFonts w:hint="eastAsia" w:ascii="仿宋" w:hAnsi="仿宋" w:eastAsia="仿宋" w:cs="仿宋"/>
          <w:b/>
          <w:szCs w:val="21"/>
        </w:rPr>
      </w:pPr>
      <w:r>
        <w:rPr>
          <w:rFonts w:hint="eastAsia" w:ascii="仿宋" w:hAnsi="仿宋" w:eastAsia="仿宋" w:cs="仿宋"/>
          <w:b/>
          <w:szCs w:val="21"/>
        </w:rPr>
        <w:t>五、项目类</w:t>
      </w:r>
    </w:p>
    <w:p w14:paraId="2D97484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1.评分范围</w:t>
      </w:r>
    </w:p>
    <w:p w14:paraId="1FBDB241">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包括国家级、省部级、校级创新创业项目、大学生科研创新项目。</w:t>
      </w:r>
    </w:p>
    <w:p w14:paraId="4B6C19E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2.评分标准</w:t>
      </w:r>
    </w:p>
    <w:p w14:paraId="0D2A151A">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（1）创新创业项目的评分标准</w:t>
      </w:r>
    </w:p>
    <w:tbl>
      <w:tblPr>
        <w:tblStyle w:val="6"/>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870"/>
        <w:gridCol w:w="1986"/>
        <w:gridCol w:w="2022"/>
      </w:tblGrid>
      <w:tr w14:paraId="150E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14:paraId="22782EAF">
            <w:pPr>
              <w:spacing w:line="360" w:lineRule="exact"/>
              <w:jc w:val="center"/>
              <w:rPr>
                <w:rFonts w:hint="eastAsia" w:ascii="仿宋" w:hAnsi="仿宋" w:eastAsia="仿宋" w:cs="仿宋"/>
                <w:b/>
                <w:bCs/>
                <w:szCs w:val="21"/>
              </w:rPr>
            </w:pPr>
            <w:r>
              <w:rPr>
                <w:rFonts w:hint="eastAsia" w:ascii="仿宋" w:hAnsi="仿宋" w:eastAsia="仿宋" w:cs="仿宋"/>
                <w:b/>
                <w:bCs/>
                <w:szCs w:val="21"/>
              </w:rPr>
              <w:t>项目级别</w:t>
            </w:r>
          </w:p>
        </w:tc>
        <w:tc>
          <w:tcPr>
            <w:tcW w:w="1870" w:type="dxa"/>
          </w:tcPr>
          <w:p w14:paraId="77A3B7CD">
            <w:pPr>
              <w:spacing w:line="360" w:lineRule="exact"/>
              <w:jc w:val="center"/>
              <w:rPr>
                <w:rFonts w:hint="eastAsia" w:ascii="仿宋" w:hAnsi="仿宋" w:eastAsia="仿宋" w:cs="仿宋"/>
                <w:b/>
                <w:bCs/>
                <w:szCs w:val="21"/>
              </w:rPr>
            </w:pPr>
            <w:r>
              <w:rPr>
                <w:rFonts w:hint="eastAsia" w:ascii="仿宋" w:hAnsi="仿宋" w:eastAsia="仿宋" w:cs="仿宋"/>
                <w:b/>
                <w:bCs/>
                <w:szCs w:val="21"/>
              </w:rPr>
              <w:t>国家级</w:t>
            </w:r>
          </w:p>
        </w:tc>
        <w:tc>
          <w:tcPr>
            <w:tcW w:w="1986" w:type="dxa"/>
          </w:tcPr>
          <w:p w14:paraId="5ECF3792">
            <w:pPr>
              <w:spacing w:line="360" w:lineRule="exact"/>
              <w:jc w:val="center"/>
              <w:rPr>
                <w:rFonts w:hint="eastAsia" w:ascii="仿宋" w:hAnsi="仿宋" w:eastAsia="仿宋" w:cs="仿宋"/>
                <w:b/>
                <w:bCs/>
                <w:szCs w:val="21"/>
              </w:rPr>
            </w:pPr>
            <w:r>
              <w:rPr>
                <w:rFonts w:hint="eastAsia" w:ascii="仿宋" w:hAnsi="仿宋" w:eastAsia="仿宋" w:cs="仿宋"/>
                <w:b/>
                <w:bCs/>
                <w:szCs w:val="21"/>
              </w:rPr>
              <w:t>省部级</w:t>
            </w:r>
          </w:p>
        </w:tc>
        <w:tc>
          <w:tcPr>
            <w:tcW w:w="2022" w:type="dxa"/>
          </w:tcPr>
          <w:p w14:paraId="4E93BEDE">
            <w:pPr>
              <w:spacing w:line="360" w:lineRule="exact"/>
              <w:jc w:val="center"/>
              <w:rPr>
                <w:rFonts w:hint="eastAsia" w:ascii="仿宋" w:hAnsi="仿宋" w:eastAsia="仿宋" w:cs="仿宋"/>
                <w:b/>
                <w:bCs/>
                <w:szCs w:val="21"/>
              </w:rPr>
            </w:pPr>
            <w:r>
              <w:rPr>
                <w:rFonts w:hint="eastAsia" w:ascii="仿宋" w:hAnsi="仿宋" w:eastAsia="仿宋" w:cs="仿宋"/>
                <w:b/>
                <w:bCs/>
                <w:szCs w:val="21"/>
              </w:rPr>
              <w:t>校级</w:t>
            </w:r>
          </w:p>
        </w:tc>
      </w:tr>
      <w:tr w14:paraId="57A5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14:paraId="5DF61A69">
            <w:pPr>
              <w:spacing w:line="360" w:lineRule="exact"/>
              <w:jc w:val="center"/>
              <w:rPr>
                <w:rFonts w:hint="eastAsia" w:ascii="仿宋" w:hAnsi="仿宋" w:eastAsia="仿宋" w:cs="仿宋"/>
                <w:szCs w:val="21"/>
              </w:rPr>
            </w:pPr>
            <w:r>
              <w:rPr>
                <w:rFonts w:hint="eastAsia" w:ascii="仿宋" w:hAnsi="仿宋" w:eastAsia="仿宋" w:cs="仿宋"/>
                <w:szCs w:val="21"/>
              </w:rPr>
              <w:t>积分</w:t>
            </w:r>
          </w:p>
        </w:tc>
        <w:tc>
          <w:tcPr>
            <w:tcW w:w="1870" w:type="dxa"/>
          </w:tcPr>
          <w:p w14:paraId="45602954">
            <w:pPr>
              <w:spacing w:line="360" w:lineRule="exact"/>
              <w:jc w:val="center"/>
              <w:rPr>
                <w:rFonts w:hint="eastAsia" w:ascii="仿宋" w:hAnsi="仿宋" w:eastAsia="仿宋" w:cs="仿宋"/>
                <w:szCs w:val="21"/>
              </w:rPr>
            </w:pPr>
            <w:r>
              <w:rPr>
                <w:rFonts w:hint="eastAsia" w:ascii="仿宋" w:hAnsi="仿宋" w:eastAsia="仿宋" w:cs="仿宋"/>
                <w:szCs w:val="21"/>
              </w:rPr>
              <w:t>40</w:t>
            </w:r>
          </w:p>
        </w:tc>
        <w:tc>
          <w:tcPr>
            <w:tcW w:w="1986" w:type="dxa"/>
          </w:tcPr>
          <w:p w14:paraId="151E46AC">
            <w:pPr>
              <w:spacing w:line="360" w:lineRule="exact"/>
              <w:jc w:val="center"/>
              <w:rPr>
                <w:rFonts w:hint="eastAsia" w:ascii="仿宋" w:hAnsi="仿宋" w:eastAsia="仿宋" w:cs="仿宋"/>
                <w:szCs w:val="21"/>
              </w:rPr>
            </w:pPr>
            <w:r>
              <w:rPr>
                <w:rFonts w:hint="eastAsia" w:ascii="仿宋" w:hAnsi="仿宋" w:eastAsia="仿宋" w:cs="仿宋"/>
                <w:szCs w:val="21"/>
              </w:rPr>
              <w:t xml:space="preserve">30 </w:t>
            </w:r>
          </w:p>
        </w:tc>
        <w:tc>
          <w:tcPr>
            <w:tcW w:w="2022" w:type="dxa"/>
          </w:tcPr>
          <w:p w14:paraId="4589EF14">
            <w:pPr>
              <w:spacing w:line="360" w:lineRule="exact"/>
              <w:jc w:val="center"/>
              <w:rPr>
                <w:rFonts w:hint="eastAsia" w:ascii="仿宋" w:hAnsi="仿宋" w:eastAsia="仿宋" w:cs="仿宋"/>
                <w:szCs w:val="21"/>
              </w:rPr>
            </w:pPr>
            <w:r>
              <w:rPr>
                <w:rFonts w:hint="eastAsia" w:ascii="仿宋" w:hAnsi="仿宋" w:eastAsia="仿宋" w:cs="仿宋"/>
                <w:szCs w:val="21"/>
              </w:rPr>
              <w:t xml:space="preserve">15 </w:t>
            </w:r>
          </w:p>
        </w:tc>
      </w:tr>
    </w:tbl>
    <w:p w14:paraId="0A0796A4">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（2）大学生科研创新项目的评分标准</w:t>
      </w:r>
    </w:p>
    <w:tbl>
      <w:tblPr>
        <w:tblStyle w:val="6"/>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919"/>
        <w:gridCol w:w="2912"/>
      </w:tblGrid>
      <w:tr w14:paraId="3A43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602AB6AA">
            <w:pPr>
              <w:spacing w:line="360" w:lineRule="exact"/>
              <w:jc w:val="center"/>
              <w:rPr>
                <w:rFonts w:hint="eastAsia" w:ascii="仿宋" w:hAnsi="仿宋" w:eastAsia="仿宋" w:cs="仿宋"/>
                <w:b/>
                <w:szCs w:val="21"/>
              </w:rPr>
            </w:pPr>
            <w:r>
              <w:rPr>
                <w:rFonts w:hint="eastAsia" w:ascii="仿宋" w:hAnsi="仿宋" w:eastAsia="仿宋" w:cs="仿宋"/>
                <w:b/>
                <w:szCs w:val="21"/>
              </w:rPr>
              <w:t>项目级别</w:t>
            </w:r>
          </w:p>
        </w:tc>
        <w:tc>
          <w:tcPr>
            <w:tcW w:w="2919" w:type="dxa"/>
            <w:vAlign w:val="center"/>
          </w:tcPr>
          <w:p w14:paraId="61AE9496">
            <w:pPr>
              <w:spacing w:line="360" w:lineRule="exact"/>
              <w:jc w:val="center"/>
              <w:rPr>
                <w:rFonts w:hint="eastAsia" w:ascii="仿宋" w:hAnsi="仿宋" w:eastAsia="仿宋" w:cs="仿宋"/>
                <w:b/>
                <w:szCs w:val="21"/>
              </w:rPr>
            </w:pPr>
            <w:r>
              <w:rPr>
                <w:rFonts w:hint="eastAsia" w:ascii="仿宋" w:hAnsi="仿宋" w:eastAsia="仿宋" w:cs="仿宋"/>
                <w:b/>
                <w:szCs w:val="21"/>
              </w:rPr>
              <w:t>校级重点</w:t>
            </w:r>
          </w:p>
        </w:tc>
        <w:tc>
          <w:tcPr>
            <w:tcW w:w="2912" w:type="dxa"/>
            <w:vAlign w:val="center"/>
          </w:tcPr>
          <w:p w14:paraId="01872FDD">
            <w:pPr>
              <w:spacing w:line="360" w:lineRule="exact"/>
              <w:jc w:val="center"/>
              <w:rPr>
                <w:rFonts w:hint="eastAsia" w:ascii="仿宋" w:hAnsi="仿宋" w:eastAsia="仿宋" w:cs="仿宋"/>
                <w:b/>
                <w:szCs w:val="21"/>
              </w:rPr>
            </w:pPr>
            <w:r>
              <w:rPr>
                <w:rFonts w:hint="eastAsia" w:ascii="仿宋" w:hAnsi="仿宋" w:eastAsia="仿宋" w:cs="仿宋"/>
                <w:b/>
                <w:szCs w:val="21"/>
              </w:rPr>
              <w:t>校级一般</w:t>
            </w:r>
          </w:p>
        </w:tc>
      </w:tr>
      <w:tr w14:paraId="5195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6" w:type="dxa"/>
            <w:vAlign w:val="center"/>
          </w:tcPr>
          <w:p w14:paraId="58A64A48">
            <w:pPr>
              <w:spacing w:line="360" w:lineRule="exact"/>
              <w:jc w:val="center"/>
              <w:rPr>
                <w:rFonts w:hint="eastAsia" w:ascii="仿宋" w:hAnsi="仿宋" w:eastAsia="仿宋" w:cs="仿宋"/>
                <w:szCs w:val="21"/>
              </w:rPr>
            </w:pPr>
            <w:r>
              <w:rPr>
                <w:rFonts w:hint="eastAsia" w:ascii="仿宋" w:hAnsi="仿宋" w:eastAsia="仿宋" w:cs="仿宋"/>
                <w:szCs w:val="21"/>
              </w:rPr>
              <w:t>积分</w:t>
            </w:r>
          </w:p>
        </w:tc>
        <w:tc>
          <w:tcPr>
            <w:tcW w:w="2919" w:type="dxa"/>
            <w:vAlign w:val="center"/>
          </w:tcPr>
          <w:p w14:paraId="7E7C8864">
            <w:pPr>
              <w:spacing w:line="360" w:lineRule="exact"/>
              <w:jc w:val="center"/>
              <w:rPr>
                <w:rFonts w:hint="eastAsia" w:ascii="仿宋" w:hAnsi="仿宋" w:eastAsia="仿宋" w:cs="仿宋"/>
                <w:szCs w:val="21"/>
              </w:rPr>
            </w:pPr>
            <w:r>
              <w:rPr>
                <w:rFonts w:hint="eastAsia" w:ascii="仿宋" w:hAnsi="仿宋" w:eastAsia="仿宋" w:cs="仿宋"/>
                <w:szCs w:val="21"/>
              </w:rPr>
              <w:t xml:space="preserve">30 </w:t>
            </w:r>
          </w:p>
        </w:tc>
        <w:tc>
          <w:tcPr>
            <w:tcW w:w="2912" w:type="dxa"/>
            <w:vAlign w:val="center"/>
          </w:tcPr>
          <w:p w14:paraId="0A89552C">
            <w:pPr>
              <w:spacing w:line="360" w:lineRule="exact"/>
              <w:jc w:val="center"/>
              <w:rPr>
                <w:rFonts w:hint="eastAsia" w:ascii="仿宋" w:hAnsi="仿宋" w:eastAsia="仿宋" w:cs="仿宋"/>
                <w:szCs w:val="21"/>
              </w:rPr>
            </w:pPr>
            <w:r>
              <w:rPr>
                <w:rFonts w:hint="eastAsia" w:ascii="仿宋" w:hAnsi="仿宋" w:eastAsia="仿宋" w:cs="仿宋"/>
                <w:szCs w:val="21"/>
              </w:rPr>
              <w:t xml:space="preserve">20 </w:t>
            </w:r>
          </w:p>
        </w:tc>
      </w:tr>
    </w:tbl>
    <w:p w14:paraId="6607D7C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color w:val="000000"/>
          <w:szCs w:val="21"/>
        </w:rPr>
        <w:t>评分说明</w:t>
      </w:r>
    </w:p>
    <w:p w14:paraId="55EF0C7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（1）项目</w:t>
      </w:r>
      <w:r>
        <w:rPr>
          <w:rFonts w:hint="eastAsia" w:ascii="仿宋" w:hAnsi="仿宋" w:eastAsia="仿宋" w:cs="仿宋"/>
          <w:color w:val="000000"/>
          <w:szCs w:val="21"/>
        </w:rPr>
        <w:t>主持人立项计总分值的50%，结项时获得总分值的100%。参与人立项不计分，结项时从第一参与人开始按照0.8、0.6、0.4、0.2、0.1的系数计算。</w:t>
      </w:r>
    </w:p>
    <w:p w14:paraId="4EBE437D">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color w:val="000000"/>
          <w:szCs w:val="21"/>
        </w:rPr>
        <w:t>项目立项和结项均以相关文件或证书为准。</w:t>
      </w:r>
    </w:p>
    <w:p w14:paraId="743001D3">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szCs w:val="21"/>
        </w:rPr>
        <w:t>同一项目按最高级别计算分值，且</w:t>
      </w:r>
      <w:bookmarkStart w:id="2" w:name="_Hlk62776040"/>
      <w:r>
        <w:rPr>
          <w:rFonts w:hint="eastAsia" w:ascii="仿宋" w:hAnsi="仿宋" w:eastAsia="仿宋" w:cs="仿宋"/>
          <w:color w:val="000000"/>
          <w:szCs w:val="21"/>
        </w:rPr>
        <w:t>同类项目只取一项加分。</w:t>
      </w:r>
    </w:p>
    <w:bookmarkEnd w:id="2"/>
    <w:p w14:paraId="70C2FFAC">
      <w:pPr>
        <w:adjustRightInd w:val="0"/>
        <w:snapToGrid w:val="0"/>
        <w:spacing w:line="360" w:lineRule="exact"/>
        <w:ind w:firstLine="422" w:firstLineChars="200"/>
        <w:rPr>
          <w:rFonts w:hint="eastAsia" w:ascii="仿宋" w:hAnsi="仿宋" w:eastAsia="仿宋" w:cs="仿宋"/>
          <w:b/>
          <w:szCs w:val="21"/>
        </w:rPr>
      </w:pPr>
      <w:r>
        <w:rPr>
          <w:rFonts w:hint="eastAsia" w:ascii="仿宋" w:hAnsi="仿宋" w:eastAsia="仿宋" w:cs="仿宋"/>
          <w:b/>
          <w:szCs w:val="21"/>
        </w:rPr>
        <w:t>六、科研创新总分值</w:t>
      </w:r>
    </w:p>
    <w:p w14:paraId="03D76BCA">
      <w:pPr>
        <w:spacing w:line="360" w:lineRule="exact"/>
        <w:ind w:firstLine="420" w:firstLineChars="200"/>
        <w:rPr>
          <w:rFonts w:hint="eastAsia" w:ascii="仿宋" w:hAnsi="仿宋" w:eastAsia="仿宋" w:cs="仿宋"/>
          <w:szCs w:val="21"/>
        </w:rPr>
      </w:pPr>
      <w:r>
        <w:rPr>
          <w:rFonts w:hint="eastAsia" w:ascii="仿宋" w:hAnsi="仿宋" w:eastAsia="仿宋" w:cs="仿宋"/>
          <w:color w:val="000000"/>
          <w:szCs w:val="21"/>
        </w:rPr>
        <w:t>1. 科研创新总分值为以上五项分值之和。</w:t>
      </w:r>
    </w:p>
    <w:p w14:paraId="7A4ED30F">
      <w:pPr>
        <w:spacing w:line="360" w:lineRule="exact"/>
        <w:ind w:firstLine="420" w:firstLineChars="200"/>
        <w:rPr>
          <w:rFonts w:hint="eastAsia" w:ascii="仿宋" w:hAnsi="仿宋" w:eastAsia="仿宋" w:cs="仿宋"/>
          <w:szCs w:val="21"/>
        </w:rPr>
      </w:pPr>
      <w:r>
        <w:rPr>
          <w:rFonts w:hint="eastAsia" w:ascii="仿宋" w:hAnsi="仿宋" w:eastAsia="仿宋" w:cs="仿宋"/>
          <w:color w:val="000000"/>
          <w:szCs w:val="21"/>
        </w:rPr>
        <w:t>2.各类成果应是在校期间取得的。</w:t>
      </w:r>
    </w:p>
    <w:p w14:paraId="3D03ECDF">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3.科研创新总分值则按照标准分值计入总成绩，</w:t>
      </w:r>
    </w:p>
    <w:p w14:paraId="5AA2FBC1">
      <w:pPr>
        <w:spacing w:line="360" w:lineRule="exact"/>
        <w:ind w:firstLine="630" w:firstLineChars="300"/>
        <w:rPr>
          <w:rFonts w:hint="eastAsia" w:ascii="仿宋" w:hAnsi="仿宋" w:eastAsia="仿宋" w:cs="仿宋"/>
          <w:szCs w:val="21"/>
        </w:rPr>
      </w:pPr>
      <w:r>
        <w:rPr>
          <w:rFonts w:hint="eastAsia" w:ascii="仿宋" w:hAnsi="仿宋" w:eastAsia="仿宋" w:cs="仿宋"/>
          <w:color w:val="000000"/>
          <w:szCs w:val="21"/>
        </w:rPr>
        <w:t>计算公式为：标准分值=（总分值/最高分值）</w:t>
      </w:r>
      <w:r>
        <w:rPr>
          <w:rFonts w:ascii="Arial" w:hAnsi="Arial" w:eastAsia="仿宋" w:cs="Arial"/>
          <w:color w:val="000000"/>
          <w:szCs w:val="21"/>
        </w:rPr>
        <w:t>×</w:t>
      </w:r>
      <w:r>
        <w:rPr>
          <w:rFonts w:hint="eastAsia" w:ascii="仿宋" w:hAnsi="仿宋" w:eastAsia="仿宋" w:cs="仿宋"/>
          <w:color w:val="000000"/>
          <w:szCs w:val="21"/>
        </w:rPr>
        <w:t>100</w:t>
      </w:r>
    </w:p>
    <w:p w14:paraId="39A105A9">
      <w:pPr>
        <w:spacing w:line="360" w:lineRule="exact"/>
        <w:ind w:firstLine="422" w:firstLineChars="200"/>
        <w:rPr>
          <w:rFonts w:hint="eastAsia" w:ascii="仿宋" w:hAnsi="仿宋" w:eastAsia="仿宋" w:cs="仿宋"/>
          <w:b/>
          <w:bCs/>
          <w:color w:val="000000"/>
          <w:szCs w:val="21"/>
        </w:rPr>
      </w:pPr>
    </w:p>
    <w:p w14:paraId="71630978">
      <w:pPr>
        <w:spacing w:line="360" w:lineRule="exact"/>
        <w:jc w:val="left"/>
        <w:rPr>
          <w:rFonts w:hint="eastAsia" w:ascii="仿宋" w:hAnsi="仿宋" w:eastAsia="仿宋" w:cs="黑体"/>
          <w:b/>
          <w:bCs/>
          <w:szCs w:val="21"/>
        </w:rPr>
      </w:pPr>
      <w:r>
        <w:rPr>
          <w:rFonts w:hint="eastAsia" w:ascii="仿宋" w:hAnsi="仿宋" w:eastAsia="仿宋" w:cs="黑体"/>
          <w:b/>
          <w:bCs/>
          <w:szCs w:val="21"/>
        </w:rPr>
        <w:t>附件二:</w:t>
      </w:r>
    </w:p>
    <w:p w14:paraId="7F6F4211">
      <w:pPr>
        <w:spacing w:line="360" w:lineRule="exact"/>
        <w:jc w:val="center"/>
        <w:rPr>
          <w:rFonts w:hint="eastAsia" w:ascii="仿宋" w:hAnsi="仿宋" w:eastAsia="仿宋" w:cs="宋体"/>
          <w:b/>
          <w:bCs/>
          <w:szCs w:val="21"/>
        </w:rPr>
      </w:pPr>
      <w:r>
        <w:rPr>
          <w:rFonts w:hint="eastAsia" w:ascii="仿宋" w:hAnsi="仿宋" w:eastAsia="仿宋" w:cs="黑体"/>
          <w:b/>
          <w:bCs/>
          <w:szCs w:val="21"/>
        </w:rPr>
        <w:t>艺术学院推荐优秀本科毕业生免试攻读硕士研究生获奖成绩评分细则</w:t>
      </w:r>
    </w:p>
    <w:p w14:paraId="6A468195">
      <w:pPr>
        <w:numPr>
          <w:ilvl w:val="0"/>
          <w:numId w:val="2"/>
        </w:numPr>
        <w:spacing w:line="360" w:lineRule="exact"/>
        <w:ind w:firstLine="422" w:firstLineChars="200"/>
        <w:rPr>
          <w:rFonts w:hint="eastAsia" w:ascii="仿宋" w:hAnsi="仿宋" w:eastAsia="仿宋" w:cs="宋体"/>
          <w:b/>
          <w:bCs/>
          <w:szCs w:val="21"/>
        </w:rPr>
      </w:pPr>
      <w:r>
        <w:rPr>
          <w:rFonts w:hint="eastAsia" w:ascii="仿宋" w:hAnsi="仿宋" w:eastAsia="仿宋" w:cs="宋体"/>
          <w:b/>
          <w:bCs/>
          <w:szCs w:val="21"/>
        </w:rPr>
        <w:t>学科竞赛类</w:t>
      </w:r>
    </w:p>
    <w:p w14:paraId="2DE61143">
      <w:pPr>
        <w:numPr>
          <w:ilvl w:val="0"/>
          <w:numId w:val="3"/>
        </w:num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奖项内容</w:t>
      </w:r>
    </w:p>
    <w:p w14:paraId="6E3112E6">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（1）国际级、国家级、省级学科竞赛项目：具体竞赛项目依据参赛当年安徽省教育厅发布的《安徽省大学生学科和技能竞赛A、B类项目列表》加以确定 。</w:t>
      </w:r>
    </w:p>
    <w:p w14:paraId="6BAF0068">
      <w:pPr>
        <w:adjustRightInd w:val="0"/>
        <w:snapToGrid w:val="0"/>
        <w:spacing w:line="360" w:lineRule="exact"/>
        <w:ind w:firstLine="420" w:firstLineChars="200"/>
        <w:rPr>
          <w:rFonts w:hint="eastAsia" w:ascii="仿宋" w:hAnsi="仿宋" w:eastAsia="仿宋" w:cs="仿宋"/>
          <w:color w:val="000000"/>
          <w:szCs w:val="21"/>
        </w:rPr>
      </w:pPr>
      <w:r>
        <w:rPr>
          <w:rFonts w:hint="eastAsia" w:ascii="仿宋" w:hAnsi="仿宋" w:eastAsia="仿宋"/>
          <w:szCs w:val="21"/>
        </w:rPr>
        <w:t>（2）</w:t>
      </w:r>
      <w:r>
        <w:rPr>
          <w:rFonts w:hint="eastAsia" w:ascii="仿宋" w:hAnsi="仿宋" w:eastAsia="仿宋" w:cs="仿宋"/>
          <w:color w:val="000000"/>
          <w:szCs w:val="21"/>
        </w:rPr>
        <w:t>校级学科竞赛项目：由学校及职能部门主办学科竞赛类项目（含上述国际级、国家级、省级学科竞赛项目的选拔赛）。</w:t>
      </w:r>
    </w:p>
    <w:p w14:paraId="33AF838D">
      <w:pPr>
        <w:spacing w:line="360" w:lineRule="exact"/>
        <w:ind w:firstLine="420" w:firstLineChars="200"/>
        <w:rPr>
          <w:rFonts w:hint="eastAsia" w:ascii="仿宋" w:hAnsi="仿宋" w:eastAsia="仿宋" w:cs="仿宋"/>
          <w:color w:val="000000"/>
          <w:szCs w:val="21"/>
        </w:rPr>
      </w:pPr>
      <w:r>
        <w:rPr>
          <w:rFonts w:hint="eastAsia" w:ascii="仿宋" w:hAnsi="仿宋" w:eastAsia="仿宋" w:cs="宋体"/>
          <w:szCs w:val="21"/>
        </w:rPr>
        <w:t>（3）</w:t>
      </w:r>
      <w:r>
        <w:rPr>
          <w:rFonts w:hint="eastAsia" w:ascii="仿宋" w:hAnsi="仿宋" w:eastAsia="仿宋" w:cs="仿宋"/>
          <w:color w:val="000000"/>
          <w:szCs w:val="21"/>
        </w:rPr>
        <w:t>院级学科竞赛项目：各学院主办的各类学科竞赛，</w:t>
      </w:r>
    </w:p>
    <w:p w14:paraId="6F56961B">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具体项目以获奖当年校团委公布的“一院一品”素质拓展活动项目为准。</w:t>
      </w:r>
    </w:p>
    <w:p w14:paraId="67C97A80">
      <w:pPr>
        <w:spacing w:line="360" w:lineRule="exact"/>
        <w:ind w:firstLine="420" w:firstLineChars="200"/>
        <w:rPr>
          <w:rFonts w:hint="eastAsia" w:ascii="仿宋" w:hAnsi="仿宋" w:eastAsia="仿宋" w:cs="宋体"/>
          <w:szCs w:val="21"/>
        </w:rPr>
      </w:pPr>
      <w:r>
        <w:rPr>
          <w:rFonts w:hint="eastAsia" w:ascii="仿宋" w:hAnsi="仿宋" w:eastAsia="仿宋" w:cs="宋体"/>
          <w:szCs w:val="21"/>
        </w:rPr>
        <w:t>2.</w:t>
      </w:r>
      <w:r>
        <w:rPr>
          <w:rFonts w:hint="eastAsia" w:ascii="仿宋" w:hAnsi="仿宋" w:eastAsia="仿宋" w:cs="仿宋"/>
          <w:color w:val="000000"/>
          <w:szCs w:val="21"/>
        </w:rPr>
        <w:t>评分标准</w:t>
      </w:r>
    </w:p>
    <w:p w14:paraId="376D6188">
      <w:pPr>
        <w:spacing w:line="360" w:lineRule="exact"/>
        <w:ind w:firstLine="420" w:firstLineChars="200"/>
        <w:rPr>
          <w:rFonts w:hint="eastAsia" w:ascii="仿宋" w:hAnsi="仿宋" w:eastAsia="仿宋" w:cs="仿宋"/>
          <w:color w:val="000000"/>
          <w:szCs w:val="21"/>
        </w:rPr>
      </w:pPr>
      <w:r>
        <w:rPr>
          <w:rFonts w:hint="eastAsia" w:ascii="仿宋" w:hAnsi="仿宋" w:eastAsia="仿宋" w:cs="宋体"/>
          <w:szCs w:val="21"/>
        </w:rPr>
        <w:t>（1）</w:t>
      </w:r>
      <w:r>
        <w:rPr>
          <w:rFonts w:hint="eastAsia" w:ascii="仿宋" w:hAnsi="仿宋" w:eastAsia="仿宋" w:cs="仿宋"/>
          <w:color w:val="000000"/>
          <w:szCs w:val="21"/>
        </w:rPr>
        <w:t>“互联网+”大学生创新创业大赛、挑战杯全国大学生系列科技学术竞赛</w:t>
      </w:r>
    </w:p>
    <w:tbl>
      <w:tblPr>
        <w:tblStyle w:val="5"/>
        <w:tblW w:w="7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184"/>
        <w:gridCol w:w="1632"/>
        <w:gridCol w:w="1730"/>
        <w:gridCol w:w="1541"/>
      </w:tblGrid>
      <w:tr w14:paraId="5D2E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45" w:type="dxa"/>
            <w:vAlign w:val="center"/>
          </w:tcPr>
          <w:p w14:paraId="7A4380DC">
            <w:pPr>
              <w:spacing w:line="360" w:lineRule="exact"/>
              <w:jc w:val="center"/>
              <w:rPr>
                <w:rFonts w:hint="eastAsia" w:ascii="仿宋" w:hAnsi="仿宋" w:eastAsia="仿宋"/>
                <w:b/>
                <w:szCs w:val="21"/>
              </w:rPr>
            </w:pPr>
            <w:r>
              <w:rPr>
                <w:rFonts w:hint="eastAsia" w:ascii="仿宋" w:hAnsi="仿宋" w:eastAsia="仿宋"/>
                <w:b/>
                <w:szCs w:val="21"/>
              </w:rPr>
              <w:t>级 别</w:t>
            </w:r>
          </w:p>
        </w:tc>
        <w:tc>
          <w:tcPr>
            <w:tcW w:w="1184" w:type="dxa"/>
            <w:vAlign w:val="center"/>
          </w:tcPr>
          <w:p w14:paraId="0AB36BB1">
            <w:pPr>
              <w:spacing w:line="360" w:lineRule="exact"/>
              <w:jc w:val="center"/>
              <w:rPr>
                <w:rFonts w:hint="eastAsia" w:ascii="仿宋" w:hAnsi="仿宋" w:eastAsia="仿宋"/>
                <w:b/>
                <w:szCs w:val="21"/>
              </w:rPr>
            </w:pPr>
            <w:r>
              <w:rPr>
                <w:rFonts w:hint="eastAsia" w:ascii="仿宋" w:hAnsi="仿宋" w:eastAsia="仿宋"/>
                <w:b/>
                <w:szCs w:val="21"/>
              </w:rPr>
              <w:t>特等奖</w:t>
            </w:r>
          </w:p>
        </w:tc>
        <w:tc>
          <w:tcPr>
            <w:tcW w:w="1632" w:type="dxa"/>
            <w:vAlign w:val="center"/>
          </w:tcPr>
          <w:p w14:paraId="20370AD8">
            <w:pPr>
              <w:spacing w:line="360" w:lineRule="exact"/>
              <w:jc w:val="center"/>
              <w:rPr>
                <w:rFonts w:hint="eastAsia" w:ascii="仿宋" w:hAnsi="仿宋" w:eastAsia="仿宋"/>
                <w:b/>
                <w:szCs w:val="21"/>
              </w:rPr>
            </w:pPr>
            <w:r>
              <w:rPr>
                <w:rFonts w:hint="eastAsia" w:ascii="仿宋" w:hAnsi="仿宋" w:eastAsia="仿宋"/>
                <w:b/>
                <w:szCs w:val="21"/>
              </w:rPr>
              <w:t>一等奖（金奖）</w:t>
            </w:r>
          </w:p>
        </w:tc>
        <w:tc>
          <w:tcPr>
            <w:tcW w:w="1730" w:type="dxa"/>
            <w:vAlign w:val="center"/>
          </w:tcPr>
          <w:p w14:paraId="7AA7B404">
            <w:pPr>
              <w:spacing w:line="360" w:lineRule="exact"/>
              <w:jc w:val="center"/>
              <w:rPr>
                <w:rFonts w:hint="eastAsia" w:ascii="仿宋" w:hAnsi="仿宋" w:eastAsia="仿宋"/>
                <w:b/>
                <w:szCs w:val="21"/>
              </w:rPr>
            </w:pPr>
            <w:r>
              <w:rPr>
                <w:rFonts w:hint="eastAsia" w:ascii="仿宋" w:hAnsi="仿宋" w:eastAsia="仿宋"/>
                <w:b/>
                <w:szCs w:val="21"/>
              </w:rPr>
              <w:t>二等奖（银奖）</w:t>
            </w:r>
          </w:p>
        </w:tc>
        <w:tc>
          <w:tcPr>
            <w:tcW w:w="1541" w:type="dxa"/>
            <w:vAlign w:val="center"/>
          </w:tcPr>
          <w:p w14:paraId="0EB1FC76">
            <w:pPr>
              <w:spacing w:line="360" w:lineRule="exact"/>
              <w:jc w:val="center"/>
              <w:rPr>
                <w:rFonts w:hint="eastAsia" w:ascii="仿宋" w:hAnsi="仿宋" w:eastAsia="仿宋"/>
                <w:b/>
                <w:szCs w:val="21"/>
              </w:rPr>
            </w:pPr>
            <w:r>
              <w:rPr>
                <w:rFonts w:hint="eastAsia" w:ascii="仿宋" w:hAnsi="仿宋" w:eastAsia="仿宋"/>
                <w:b/>
                <w:szCs w:val="21"/>
              </w:rPr>
              <w:t>三等奖（铜奖）</w:t>
            </w:r>
          </w:p>
        </w:tc>
      </w:tr>
      <w:tr w14:paraId="0537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45" w:type="dxa"/>
            <w:vAlign w:val="center"/>
          </w:tcPr>
          <w:p w14:paraId="6BCDFF66">
            <w:pPr>
              <w:spacing w:line="360" w:lineRule="exact"/>
              <w:jc w:val="center"/>
              <w:rPr>
                <w:rFonts w:hint="eastAsia" w:ascii="仿宋" w:hAnsi="仿宋" w:eastAsia="仿宋"/>
                <w:szCs w:val="21"/>
              </w:rPr>
            </w:pPr>
            <w:r>
              <w:rPr>
                <w:rFonts w:hint="eastAsia" w:ascii="仿宋" w:hAnsi="仿宋" w:eastAsia="仿宋"/>
                <w:szCs w:val="21"/>
              </w:rPr>
              <w:t>国际级/国家级</w:t>
            </w:r>
          </w:p>
        </w:tc>
        <w:tc>
          <w:tcPr>
            <w:tcW w:w="1184" w:type="dxa"/>
            <w:vAlign w:val="center"/>
          </w:tcPr>
          <w:p w14:paraId="58CBD687">
            <w:pPr>
              <w:spacing w:line="360" w:lineRule="exact"/>
              <w:jc w:val="center"/>
              <w:rPr>
                <w:rFonts w:hint="eastAsia" w:ascii="仿宋" w:hAnsi="仿宋" w:eastAsia="仿宋"/>
                <w:szCs w:val="21"/>
              </w:rPr>
            </w:pPr>
            <w:r>
              <w:rPr>
                <w:rFonts w:hint="eastAsia" w:ascii="仿宋" w:hAnsi="仿宋" w:eastAsia="仿宋"/>
                <w:szCs w:val="21"/>
              </w:rPr>
              <w:t>100</w:t>
            </w:r>
          </w:p>
        </w:tc>
        <w:tc>
          <w:tcPr>
            <w:tcW w:w="1632" w:type="dxa"/>
            <w:vAlign w:val="center"/>
          </w:tcPr>
          <w:p w14:paraId="1EF1D73B">
            <w:pPr>
              <w:spacing w:line="360" w:lineRule="exact"/>
              <w:jc w:val="center"/>
              <w:rPr>
                <w:rFonts w:hint="eastAsia" w:ascii="仿宋" w:hAnsi="仿宋" w:eastAsia="仿宋"/>
                <w:szCs w:val="21"/>
              </w:rPr>
            </w:pPr>
            <w:r>
              <w:rPr>
                <w:rFonts w:hint="eastAsia" w:ascii="仿宋" w:hAnsi="仿宋" w:eastAsia="仿宋"/>
                <w:szCs w:val="21"/>
              </w:rPr>
              <w:t>90</w:t>
            </w:r>
          </w:p>
        </w:tc>
        <w:tc>
          <w:tcPr>
            <w:tcW w:w="1730" w:type="dxa"/>
            <w:vAlign w:val="center"/>
          </w:tcPr>
          <w:p w14:paraId="3EDAB246">
            <w:pPr>
              <w:spacing w:line="360" w:lineRule="exact"/>
              <w:jc w:val="center"/>
              <w:rPr>
                <w:rFonts w:hint="eastAsia" w:ascii="仿宋" w:hAnsi="仿宋" w:eastAsia="仿宋"/>
                <w:szCs w:val="21"/>
              </w:rPr>
            </w:pPr>
            <w:r>
              <w:rPr>
                <w:rFonts w:hint="eastAsia" w:ascii="仿宋" w:hAnsi="仿宋" w:eastAsia="仿宋"/>
                <w:szCs w:val="21"/>
              </w:rPr>
              <w:t>80</w:t>
            </w:r>
          </w:p>
        </w:tc>
        <w:tc>
          <w:tcPr>
            <w:tcW w:w="1541" w:type="dxa"/>
            <w:vAlign w:val="center"/>
          </w:tcPr>
          <w:p w14:paraId="66F5F7FA">
            <w:pPr>
              <w:spacing w:line="360" w:lineRule="exact"/>
              <w:jc w:val="center"/>
              <w:rPr>
                <w:rFonts w:hint="eastAsia" w:ascii="仿宋" w:hAnsi="仿宋" w:eastAsia="仿宋"/>
                <w:szCs w:val="21"/>
              </w:rPr>
            </w:pPr>
            <w:r>
              <w:rPr>
                <w:rFonts w:hint="eastAsia" w:ascii="仿宋" w:hAnsi="仿宋" w:eastAsia="仿宋"/>
                <w:szCs w:val="21"/>
              </w:rPr>
              <w:t>70</w:t>
            </w:r>
          </w:p>
        </w:tc>
      </w:tr>
      <w:tr w14:paraId="0A6A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45" w:type="dxa"/>
            <w:vAlign w:val="center"/>
          </w:tcPr>
          <w:p w14:paraId="2D4B329C">
            <w:pPr>
              <w:spacing w:line="360" w:lineRule="exact"/>
              <w:jc w:val="center"/>
              <w:rPr>
                <w:rFonts w:hint="eastAsia" w:ascii="仿宋" w:hAnsi="仿宋" w:eastAsia="仿宋"/>
                <w:szCs w:val="21"/>
              </w:rPr>
            </w:pPr>
            <w:r>
              <w:rPr>
                <w:rFonts w:hint="eastAsia" w:ascii="仿宋" w:hAnsi="仿宋" w:eastAsia="仿宋"/>
                <w:szCs w:val="21"/>
              </w:rPr>
              <w:t>省级/赛区级</w:t>
            </w:r>
          </w:p>
        </w:tc>
        <w:tc>
          <w:tcPr>
            <w:tcW w:w="1184" w:type="dxa"/>
            <w:vAlign w:val="center"/>
          </w:tcPr>
          <w:p w14:paraId="38E150CE">
            <w:pPr>
              <w:spacing w:line="360" w:lineRule="exact"/>
              <w:jc w:val="center"/>
              <w:rPr>
                <w:rFonts w:hint="eastAsia" w:ascii="仿宋" w:hAnsi="仿宋" w:eastAsia="仿宋"/>
                <w:szCs w:val="21"/>
              </w:rPr>
            </w:pPr>
            <w:r>
              <w:rPr>
                <w:rFonts w:hint="eastAsia" w:ascii="仿宋" w:hAnsi="仿宋" w:eastAsia="仿宋"/>
                <w:szCs w:val="21"/>
              </w:rPr>
              <w:t>40</w:t>
            </w:r>
          </w:p>
        </w:tc>
        <w:tc>
          <w:tcPr>
            <w:tcW w:w="1632" w:type="dxa"/>
            <w:vAlign w:val="center"/>
          </w:tcPr>
          <w:p w14:paraId="36E5C946">
            <w:pPr>
              <w:spacing w:line="360" w:lineRule="exact"/>
              <w:jc w:val="center"/>
              <w:rPr>
                <w:rFonts w:hint="eastAsia" w:ascii="仿宋" w:hAnsi="仿宋" w:eastAsia="仿宋"/>
                <w:szCs w:val="21"/>
              </w:rPr>
            </w:pPr>
            <w:r>
              <w:rPr>
                <w:rFonts w:hint="eastAsia" w:ascii="仿宋" w:hAnsi="仿宋" w:eastAsia="仿宋"/>
                <w:szCs w:val="21"/>
              </w:rPr>
              <w:t>35</w:t>
            </w:r>
          </w:p>
        </w:tc>
        <w:tc>
          <w:tcPr>
            <w:tcW w:w="1730" w:type="dxa"/>
            <w:vAlign w:val="center"/>
          </w:tcPr>
          <w:p w14:paraId="2867657D">
            <w:pPr>
              <w:spacing w:line="360" w:lineRule="exact"/>
              <w:jc w:val="center"/>
              <w:rPr>
                <w:rFonts w:hint="eastAsia" w:ascii="仿宋" w:hAnsi="仿宋" w:eastAsia="仿宋"/>
                <w:szCs w:val="21"/>
              </w:rPr>
            </w:pPr>
            <w:r>
              <w:rPr>
                <w:rFonts w:hint="eastAsia" w:ascii="仿宋" w:hAnsi="仿宋" w:eastAsia="仿宋"/>
                <w:szCs w:val="21"/>
              </w:rPr>
              <w:t>30</w:t>
            </w:r>
          </w:p>
        </w:tc>
        <w:tc>
          <w:tcPr>
            <w:tcW w:w="1541" w:type="dxa"/>
            <w:vAlign w:val="center"/>
          </w:tcPr>
          <w:p w14:paraId="21AD24D5">
            <w:pPr>
              <w:spacing w:line="360" w:lineRule="exact"/>
              <w:jc w:val="center"/>
              <w:rPr>
                <w:rFonts w:hint="eastAsia" w:ascii="仿宋" w:hAnsi="仿宋" w:eastAsia="仿宋"/>
                <w:szCs w:val="21"/>
              </w:rPr>
            </w:pPr>
            <w:r>
              <w:rPr>
                <w:rFonts w:hint="eastAsia" w:ascii="仿宋" w:hAnsi="仿宋" w:eastAsia="仿宋"/>
                <w:szCs w:val="21"/>
              </w:rPr>
              <w:t>25</w:t>
            </w:r>
          </w:p>
        </w:tc>
      </w:tr>
      <w:tr w14:paraId="3085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45" w:type="dxa"/>
            <w:vAlign w:val="center"/>
          </w:tcPr>
          <w:p w14:paraId="3ED179E3">
            <w:pPr>
              <w:spacing w:line="360" w:lineRule="exact"/>
              <w:jc w:val="center"/>
              <w:rPr>
                <w:rFonts w:hint="eastAsia" w:ascii="仿宋" w:hAnsi="仿宋" w:eastAsia="仿宋"/>
                <w:szCs w:val="21"/>
              </w:rPr>
            </w:pPr>
            <w:r>
              <w:rPr>
                <w:rFonts w:hint="eastAsia" w:ascii="仿宋" w:hAnsi="仿宋" w:eastAsia="仿宋"/>
                <w:szCs w:val="21"/>
              </w:rPr>
              <w:t>校级</w:t>
            </w:r>
          </w:p>
        </w:tc>
        <w:tc>
          <w:tcPr>
            <w:tcW w:w="1184" w:type="dxa"/>
            <w:vAlign w:val="center"/>
          </w:tcPr>
          <w:p w14:paraId="053DE06C">
            <w:pPr>
              <w:spacing w:line="360" w:lineRule="exact"/>
              <w:jc w:val="center"/>
              <w:rPr>
                <w:rFonts w:hint="eastAsia" w:ascii="仿宋" w:hAnsi="仿宋" w:eastAsia="仿宋"/>
                <w:szCs w:val="21"/>
              </w:rPr>
            </w:pPr>
            <w:r>
              <w:rPr>
                <w:rFonts w:hint="eastAsia" w:ascii="仿宋" w:hAnsi="仿宋" w:eastAsia="仿宋"/>
                <w:szCs w:val="21"/>
              </w:rPr>
              <w:t>25</w:t>
            </w:r>
          </w:p>
        </w:tc>
        <w:tc>
          <w:tcPr>
            <w:tcW w:w="1632" w:type="dxa"/>
            <w:vAlign w:val="center"/>
          </w:tcPr>
          <w:p w14:paraId="31D73260">
            <w:pPr>
              <w:spacing w:line="360" w:lineRule="exact"/>
              <w:jc w:val="center"/>
              <w:rPr>
                <w:rFonts w:hint="eastAsia" w:ascii="仿宋" w:hAnsi="仿宋" w:eastAsia="仿宋"/>
                <w:szCs w:val="21"/>
              </w:rPr>
            </w:pPr>
            <w:r>
              <w:rPr>
                <w:rFonts w:hint="eastAsia" w:ascii="仿宋" w:hAnsi="仿宋" w:eastAsia="仿宋"/>
                <w:szCs w:val="21"/>
              </w:rPr>
              <w:t>20</w:t>
            </w:r>
          </w:p>
        </w:tc>
        <w:tc>
          <w:tcPr>
            <w:tcW w:w="1730" w:type="dxa"/>
            <w:vAlign w:val="center"/>
          </w:tcPr>
          <w:p w14:paraId="27B46DFC">
            <w:pPr>
              <w:spacing w:line="360" w:lineRule="exact"/>
              <w:jc w:val="center"/>
              <w:rPr>
                <w:rFonts w:hint="eastAsia" w:ascii="仿宋" w:hAnsi="仿宋" w:eastAsia="仿宋"/>
                <w:szCs w:val="21"/>
              </w:rPr>
            </w:pPr>
            <w:r>
              <w:rPr>
                <w:rFonts w:hint="eastAsia" w:ascii="仿宋" w:hAnsi="仿宋" w:eastAsia="仿宋"/>
                <w:szCs w:val="21"/>
              </w:rPr>
              <w:t>15</w:t>
            </w:r>
          </w:p>
        </w:tc>
        <w:tc>
          <w:tcPr>
            <w:tcW w:w="1541" w:type="dxa"/>
            <w:vAlign w:val="center"/>
          </w:tcPr>
          <w:p w14:paraId="4FEC1F9B">
            <w:pPr>
              <w:spacing w:line="360" w:lineRule="exact"/>
              <w:jc w:val="center"/>
              <w:rPr>
                <w:rFonts w:hint="eastAsia" w:ascii="仿宋" w:hAnsi="仿宋" w:eastAsia="仿宋"/>
                <w:szCs w:val="21"/>
              </w:rPr>
            </w:pPr>
            <w:r>
              <w:rPr>
                <w:rFonts w:hint="eastAsia" w:ascii="仿宋" w:hAnsi="仿宋" w:eastAsia="仿宋"/>
                <w:szCs w:val="21"/>
              </w:rPr>
              <w:t>10</w:t>
            </w:r>
          </w:p>
        </w:tc>
      </w:tr>
      <w:tr w14:paraId="2542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45" w:type="dxa"/>
            <w:vAlign w:val="center"/>
          </w:tcPr>
          <w:p w14:paraId="09B198D9">
            <w:pPr>
              <w:spacing w:line="360" w:lineRule="exact"/>
              <w:jc w:val="center"/>
              <w:rPr>
                <w:rFonts w:hint="eastAsia" w:ascii="仿宋" w:hAnsi="仿宋" w:eastAsia="仿宋"/>
                <w:szCs w:val="21"/>
              </w:rPr>
            </w:pPr>
            <w:r>
              <w:rPr>
                <w:rFonts w:hint="eastAsia" w:ascii="仿宋" w:hAnsi="仿宋" w:eastAsia="仿宋"/>
                <w:szCs w:val="21"/>
              </w:rPr>
              <w:t>院级</w:t>
            </w:r>
          </w:p>
        </w:tc>
        <w:tc>
          <w:tcPr>
            <w:tcW w:w="1184" w:type="dxa"/>
            <w:vAlign w:val="center"/>
          </w:tcPr>
          <w:p w14:paraId="7D4165E4">
            <w:pPr>
              <w:spacing w:line="360" w:lineRule="exact"/>
              <w:jc w:val="center"/>
              <w:rPr>
                <w:rFonts w:hint="eastAsia" w:ascii="仿宋" w:hAnsi="仿宋" w:eastAsia="仿宋"/>
                <w:szCs w:val="21"/>
              </w:rPr>
            </w:pPr>
            <w:r>
              <w:rPr>
                <w:rFonts w:hint="eastAsia" w:ascii="仿宋" w:hAnsi="仿宋" w:eastAsia="仿宋"/>
                <w:szCs w:val="21"/>
              </w:rPr>
              <w:t>10</w:t>
            </w:r>
          </w:p>
        </w:tc>
        <w:tc>
          <w:tcPr>
            <w:tcW w:w="1632" w:type="dxa"/>
            <w:vAlign w:val="center"/>
          </w:tcPr>
          <w:p w14:paraId="50EECA59">
            <w:pPr>
              <w:spacing w:line="360" w:lineRule="exact"/>
              <w:jc w:val="center"/>
              <w:rPr>
                <w:rFonts w:hint="eastAsia" w:ascii="仿宋" w:hAnsi="仿宋" w:eastAsia="仿宋"/>
                <w:szCs w:val="21"/>
              </w:rPr>
            </w:pPr>
            <w:r>
              <w:rPr>
                <w:rFonts w:hint="eastAsia" w:ascii="仿宋" w:hAnsi="仿宋" w:eastAsia="仿宋"/>
                <w:szCs w:val="21"/>
              </w:rPr>
              <w:t>7</w:t>
            </w:r>
          </w:p>
        </w:tc>
        <w:tc>
          <w:tcPr>
            <w:tcW w:w="1730" w:type="dxa"/>
            <w:vAlign w:val="center"/>
          </w:tcPr>
          <w:p w14:paraId="73D58F2C">
            <w:pPr>
              <w:spacing w:line="360" w:lineRule="exact"/>
              <w:jc w:val="center"/>
              <w:rPr>
                <w:rFonts w:hint="eastAsia" w:ascii="仿宋" w:hAnsi="仿宋" w:eastAsia="仿宋"/>
                <w:szCs w:val="21"/>
              </w:rPr>
            </w:pPr>
            <w:r>
              <w:rPr>
                <w:rFonts w:hint="eastAsia" w:ascii="仿宋" w:hAnsi="仿宋" w:eastAsia="仿宋"/>
                <w:szCs w:val="21"/>
              </w:rPr>
              <w:t>7</w:t>
            </w:r>
          </w:p>
        </w:tc>
        <w:tc>
          <w:tcPr>
            <w:tcW w:w="1541" w:type="dxa"/>
            <w:vAlign w:val="center"/>
          </w:tcPr>
          <w:p w14:paraId="62E278D4">
            <w:pPr>
              <w:spacing w:line="360" w:lineRule="exact"/>
              <w:jc w:val="center"/>
              <w:rPr>
                <w:rFonts w:hint="eastAsia" w:ascii="仿宋" w:hAnsi="仿宋" w:eastAsia="仿宋"/>
                <w:szCs w:val="21"/>
              </w:rPr>
            </w:pPr>
            <w:r>
              <w:rPr>
                <w:rFonts w:hint="eastAsia" w:ascii="仿宋" w:hAnsi="仿宋" w:eastAsia="仿宋"/>
                <w:szCs w:val="21"/>
              </w:rPr>
              <w:t>3</w:t>
            </w:r>
          </w:p>
        </w:tc>
      </w:tr>
    </w:tbl>
    <w:p w14:paraId="79E8AE16">
      <w:pPr>
        <w:spacing w:line="360" w:lineRule="exact"/>
        <w:rPr>
          <w:rFonts w:hint="eastAsia" w:ascii="仿宋" w:hAnsi="仿宋" w:eastAsia="仿宋" w:cs="宋体"/>
          <w:szCs w:val="21"/>
        </w:rPr>
      </w:pPr>
      <w:r>
        <w:rPr>
          <w:rFonts w:hint="eastAsia" w:ascii="仿宋" w:hAnsi="仿宋" w:eastAsia="仿宋" w:cs="宋体"/>
          <w:szCs w:val="21"/>
        </w:rPr>
        <w:t xml:space="preserve">    （2）</w:t>
      </w:r>
      <w:r>
        <w:rPr>
          <w:rFonts w:hint="eastAsia" w:ascii="仿宋" w:hAnsi="仿宋" w:eastAsia="仿宋" w:cs="仿宋"/>
          <w:color w:val="000000"/>
          <w:szCs w:val="21"/>
        </w:rPr>
        <w:t>其他竞赛项目</w:t>
      </w:r>
    </w:p>
    <w:tbl>
      <w:tblPr>
        <w:tblStyle w:val="5"/>
        <w:tblW w:w="7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1159"/>
        <w:gridCol w:w="1159"/>
        <w:gridCol w:w="1159"/>
        <w:gridCol w:w="1159"/>
        <w:gridCol w:w="1159"/>
      </w:tblGrid>
      <w:tr w14:paraId="36D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16" w:type="dxa"/>
            <w:vAlign w:val="center"/>
          </w:tcPr>
          <w:p w14:paraId="6E6B85A4">
            <w:pPr>
              <w:spacing w:line="360" w:lineRule="exact"/>
              <w:jc w:val="center"/>
              <w:rPr>
                <w:rFonts w:hint="eastAsia" w:ascii="仿宋" w:hAnsi="仿宋" w:eastAsia="仿宋"/>
                <w:b/>
                <w:szCs w:val="21"/>
              </w:rPr>
            </w:pPr>
            <w:r>
              <w:rPr>
                <w:rFonts w:hint="eastAsia" w:ascii="仿宋" w:hAnsi="仿宋" w:eastAsia="仿宋"/>
                <w:b/>
                <w:szCs w:val="21"/>
              </w:rPr>
              <w:t>级 别</w:t>
            </w:r>
          </w:p>
        </w:tc>
        <w:tc>
          <w:tcPr>
            <w:tcW w:w="1159" w:type="dxa"/>
            <w:vAlign w:val="center"/>
          </w:tcPr>
          <w:p w14:paraId="2DF2C3F7">
            <w:pPr>
              <w:spacing w:line="360" w:lineRule="exact"/>
              <w:jc w:val="center"/>
              <w:rPr>
                <w:rFonts w:hint="eastAsia" w:ascii="仿宋" w:hAnsi="仿宋" w:eastAsia="仿宋"/>
                <w:b/>
                <w:szCs w:val="21"/>
              </w:rPr>
            </w:pPr>
            <w:r>
              <w:rPr>
                <w:rFonts w:hint="eastAsia" w:ascii="仿宋" w:hAnsi="仿宋" w:eastAsia="仿宋"/>
                <w:b/>
                <w:szCs w:val="21"/>
              </w:rPr>
              <w:t>特等奖</w:t>
            </w:r>
          </w:p>
        </w:tc>
        <w:tc>
          <w:tcPr>
            <w:tcW w:w="1159" w:type="dxa"/>
            <w:vAlign w:val="center"/>
          </w:tcPr>
          <w:p w14:paraId="5554970C">
            <w:pPr>
              <w:spacing w:line="360" w:lineRule="exact"/>
              <w:jc w:val="center"/>
              <w:rPr>
                <w:rFonts w:hint="eastAsia" w:ascii="仿宋" w:hAnsi="仿宋" w:eastAsia="仿宋"/>
                <w:b/>
                <w:szCs w:val="21"/>
              </w:rPr>
            </w:pPr>
            <w:r>
              <w:rPr>
                <w:rFonts w:hint="eastAsia" w:ascii="仿宋" w:hAnsi="仿宋" w:eastAsia="仿宋"/>
                <w:b/>
                <w:szCs w:val="21"/>
              </w:rPr>
              <w:t>一等奖</w:t>
            </w:r>
          </w:p>
        </w:tc>
        <w:tc>
          <w:tcPr>
            <w:tcW w:w="1159" w:type="dxa"/>
            <w:vAlign w:val="center"/>
          </w:tcPr>
          <w:p w14:paraId="293389AB">
            <w:pPr>
              <w:spacing w:line="360" w:lineRule="exact"/>
              <w:jc w:val="center"/>
              <w:rPr>
                <w:rFonts w:hint="eastAsia" w:ascii="仿宋" w:hAnsi="仿宋" w:eastAsia="仿宋"/>
                <w:b/>
                <w:szCs w:val="21"/>
              </w:rPr>
            </w:pPr>
            <w:r>
              <w:rPr>
                <w:rFonts w:hint="eastAsia" w:ascii="仿宋" w:hAnsi="仿宋" w:eastAsia="仿宋"/>
                <w:b/>
                <w:szCs w:val="21"/>
              </w:rPr>
              <w:t>二等奖</w:t>
            </w:r>
          </w:p>
        </w:tc>
        <w:tc>
          <w:tcPr>
            <w:tcW w:w="1159" w:type="dxa"/>
            <w:vAlign w:val="center"/>
          </w:tcPr>
          <w:p w14:paraId="39352496">
            <w:pPr>
              <w:spacing w:line="360" w:lineRule="exact"/>
              <w:jc w:val="center"/>
              <w:rPr>
                <w:rFonts w:hint="eastAsia" w:ascii="仿宋" w:hAnsi="仿宋" w:eastAsia="仿宋"/>
                <w:b/>
                <w:szCs w:val="21"/>
              </w:rPr>
            </w:pPr>
            <w:r>
              <w:rPr>
                <w:rFonts w:hint="eastAsia" w:ascii="仿宋" w:hAnsi="仿宋" w:eastAsia="仿宋"/>
                <w:b/>
                <w:szCs w:val="21"/>
              </w:rPr>
              <w:t>三等奖</w:t>
            </w:r>
          </w:p>
        </w:tc>
        <w:tc>
          <w:tcPr>
            <w:tcW w:w="1159" w:type="dxa"/>
            <w:vAlign w:val="center"/>
          </w:tcPr>
          <w:p w14:paraId="46C96290">
            <w:pPr>
              <w:spacing w:line="360" w:lineRule="exact"/>
              <w:jc w:val="center"/>
              <w:rPr>
                <w:rFonts w:hint="eastAsia" w:ascii="仿宋" w:hAnsi="仿宋" w:eastAsia="仿宋"/>
                <w:b/>
                <w:szCs w:val="21"/>
              </w:rPr>
            </w:pPr>
            <w:r>
              <w:rPr>
                <w:rFonts w:hint="eastAsia" w:ascii="仿宋" w:hAnsi="仿宋" w:eastAsia="仿宋"/>
                <w:b/>
                <w:szCs w:val="21"/>
              </w:rPr>
              <w:t>优秀奖</w:t>
            </w:r>
          </w:p>
        </w:tc>
      </w:tr>
      <w:tr w14:paraId="25F9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16" w:type="dxa"/>
            <w:vAlign w:val="center"/>
          </w:tcPr>
          <w:p w14:paraId="713B5F07">
            <w:pPr>
              <w:spacing w:line="360" w:lineRule="exact"/>
              <w:jc w:val="center"/>
              <w:rPr>
                <w:rFonts w:hint="eastAsia" w:ascii="仿宋" w:hAnsi="仿宋" w:eastAsia="仿宋"/>
                <w:szCs w:val="21"/>
              </w:rPr>
            </w:pPr>
            <w:r>
              <w:rPr>
                <w:rFonts w:hint="eastAsia" w:ascii="仿宋" w:hAnsi="仿宋" w:eastAsia="仿宋"/>
                <w:szCs w:val="21"/>
              </w:rPr>
              <w:t>国际级/国家级</w:t>
            </w:r>
          </w:p>
        </w:tc>
        <w:tc>
          <w:tcPr>
            <w:tcW w:w="1159" w:type="dxa"/>
            <w:vAlign w:val="center"/>
          </w:tcPr>
          <w:p w14:paraId="0DB98DA7">
            <w:pPr>
              <w:spacing w:line="360" w:lineRule="exact"/>
              <w:jc w:val="center"/>
              <w:rPr>
                <w:rFonts w:hint="eastAsia" w:ascii="仿宋" w:hAnsi="仿宋" w:eastAsia="仿宋"/>
                <w:szCs w:val="21"/>
              </w:rPr>
            </w:pPr>
            <w:r>
              <w:rPr>
                <w:rFonts w:hint="eastAsia" w:ascii="仿宋" w:hAnsi="仿宋" w:eastAsia="仿宋"/>
                <w:szCs w:val="21"/>
              </w:rPr>
              <w:t>40</w:t>
            </w:r>
          </w:p>
        </w:tc>
        <w:tc>
          <w:tcPr>
            <w:tcW w:w="1159" w:type="dxa"/>
            <w:vAlign w:val="center"/>
          </w:tcPr>
          <w:p w14:paraId="227BE7C2">
            <w:pPr>
              <w:spacing w:line="360" w:lineRule="exact"/>
              <w:jc w:val="center"/>
              <w:rPr>
                <w:rFonts w:hint="eastAsia" w:ascii="仿宋" w:hAnsi="仿宋" w:eastAsia="仿宋"/>
                <w:szCs w:val="21"/>
              </w:rPr>
            </w:pPr>
            <w:r>
              <w:rPr>
                <w:rFonts w:hint="eastAsia" w:ascii="仿宋" w:hAnsi="仿宋" w:eastAsia="仿宋"/>
                <w:szCs w:val="21"/>
              </w:rPr>
              <w:t>35</w:t>
            </w:r>
          </w:p>
        </w:tc>
        <w:tc>
          <w:tcPr>
            <w:tcW w:w="1159" w:type="dxa"/>
            <w:vAlign w:val="center"/>
          </w:tcPr>
          <w:p w14:paraId="0676B7C6">
            <w:pPr>
              <w:spacing w:line="360" w:lineRule="exact"/>
              <w:jc w:val="center"/>
              <w:rPr>
                <w:rFonts w:hint="eastAsia" w:ascii="仿宋" w:hAnsi="仿宋" w:eastAsia="仿宋"/>
                <w:szCs w:val="21"/>
              </w:rPr>
            </w:pPr>
            <w:r>
              <w:rPr>
                <w:rFonts w:hint="eastAsia" w:ascii="仿宋" w:hAnsi="仿宋" w:eastAsia="仿宋"/>
                <w:szCs w:val="21"/>
              </w:rPr>
              <w:t>30</w:t>
            </w:r>
          </w:p>
        </w:tc>
        <w:tc>
          <w:tcPr>
            <w:tcW w:w="1159" w:type="dxa"/>
            <w:vAlign w:val="center"/>
          </w:tcPr>
          <w:p w14:paraId="1374E68C">
            <w:pPr>
              <w:spacing w:line="360" w:lineRule="exact"/>
              <w:jc w:val="center"/>
              <w:rPr>
                <w:rFonts w:hint="eastAsia" w:ascii="仿宋" w:hAnsi="仿宋" w:eastAsia="仿宋"/>
                <w:szCs w:val="21"/>
              </w:rPr>
            </w:pPr>
            <w:r>
              <w:rPr>
                <w:rFonts w:hint="eastAsia" w:ascii="仿宋" w:hAnsi="仿宋" w:eastAsia="仿宋"/>
                <w:szCs w:val="21"/>
              </w:rPr>
              <w:t>25</w:t>
            </w:r>
          </w:p>
        </w:tc>
        <w:tc>
          <w:tcPr>
            <w:tcW w:w="1159" w:type="dxa"/>
            <w:vAlign w:val="center"/>
          </w:tcPr>
          <w:p w14:paraId="06BD4482">
            <w:pPr>
              <w:spacing w:line="360" w:lineRule="exact"/>
              <w:jc w:val="center"/>
              <w:rPr>
                <w:rFonts w:hint="eastAsia" w:ascii="仿宋" w:hAnsi="仿宋" w:eastAsia="仿宋"/>
                <w:szCs w:val="21"/>
              </w:rPr>
            </w:pPr>
            <w:r>
              <w:rPr>
                <w:rFonts w:hint="eastAsia" w:ascii="仿宋" w:hAnsi="仿宋" w:eastAsia="仿宋"/>
                <w:szCs w:val="21"/>
              </w:rPr>
              <w:t>15</w:t>
            </w:r>
          </w:p>
        </w:tc>
      </w:tr>
      <w:tr w14:paraId="2357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16" w:type="dxa"/>
            <w:vAlign w:val="center"/>
          </w:tcPr>
          <w:p w14:paraId="7C19807A">
            <w:pPr>
              <w:spacing w:line="360" w:lineRule="exact"/>
              <w:jc w:val="center"/>
              <w:rPr>
                <w:rFonts w:hint="eastAsia" w:ascii="仿宋" w:hAnsi="仿宋" w:eastAsia="仿宋"/>
                <w:szCs w:val="21"/>
              </w:rPr>
            </w:pPr>
            <w:r>
              <w:rPr>
                <w:rFonts w:hint="eastAsia" w:ascii="仿宋" w:hAnsi="仿宋" w:eastAsia="仿宋"/>
                <w:szCs w:val="21"/>
              </w:rPr>
              <w:t>省级/赛区级</w:t>
            </w:r>
          </w:p>
        </w:tc>
        <w:tc>
          <w:tcPr>
            <w:tcW w:w="1159" w:type="dxa"/>
            <w:vAlign w:val="center"/>
          </w:tcPr>
          <w:p w14:paraId="7962BF61">
            <w:pPr>
              <w:spacing w:line="360" w:lineRule="exact"/>
              <w:jc w:val="center"/>
              <w:rPr>
                <w:rFonts w:hint="eastAsia" w:ascii="仿宋" w:hAnsi="仿宋" w:eastAsia="仿宋"/>
                <w:szCs w:val="21"/>
              </w:rPr>
            </w:pPr>
            <w:r>
              <w:rPr>
                <w:rFonts w:hint="eastAsia" w:ascii="仿宋" w:hAnsi="仿宋" w:eastAsia="仿宋"/>
                <w:szCs w:val="21"/>
              </w:rPr>
              <w:t>30</w:t>
            </w:r>
          </w:p>
        </w:tc>
        <w:tc>
          <w:tcPr>
            <w:tcW w:w="1159" w:type="dxa"/>
            <w:vAlign w:val="center"/>
          </w:tcPr>
          <w:p w14:paraId="5C54DE34">
            <w:pPr>
              <w:spacing w:line="360" w:lineRule="exact"/>
              <w:jc w:val="center"/>
              <w:rPr>
                <w:rFonts w:hint="eastAsia" w:ascii="仿宋" w:hAnsi="仿宋" w:eastAsia="仿宋"/>
                <w:szCs w:val="21"/>
              </w:rPr>
            </w:pPr>
            <w:r>
              <w:rPr>
                <w:rFonts w:hint="eastAsia" w:ascii="仿宋" w:hAnsi="仿宋" w:eastAsia="仿宋"/>
                <w:szCs w:val="21"/>
              </w:rPr>
              <w:t>25</w:t>
            </w:r>
          </w:p>
        </w:tc>
        <w:tc>
          <w:tcPr>
            <w:tcW w:w="1159" w:type="dxa"/>
            <w:vAlign w:val="center"/>
          </w:tcPr>
          <w:p w14:paraId="3EDD555F">
            <w:pPr>
              <w:spacing w:line="360" w:lineRule="exact"/>
              <w:jc w:val="center"/>
              <w:rPr>
                <w:rFonts w:hint="eastAsia" w:ascii="仿宋" w:hAnsi="仿宋" w:eastAsia="仿宋"/>
                <w:szCs w:val="21"/>
              </w:rPr>
            </w:pPr>
            <w:r>
              <w:rPr>
                <w:rFonts w:hint="eastAsia" w:ascii="仿宋" w:hAnsi="仿宋" w:eastAsia="仿宋"/>
                <w:szCs w:val="21"/>
              </w:rPr>
              <w:t>20</w:t>
            </w:r>
          </w:p>
        </w:tc>
        <w:tc>
          <w:tcPr>
            <w:tcW w:w="1159" w:type="dxa"/>
            <w:vAlign w:val="center"/>
          </w:tcPr>
          <w:p w14:paraId="4C20E73E">
            <w:pPr>
              <w:spacing w:line="360" w:lineRule="exact"/>
              <w:jc w:val="center"/>
              <w:rPr>
                <w:rFonts w:hint="eastAsia" w:ascii="仿宋" w:hAnsi="仿宋" w:eastAsia="仿宋"/>
                <w:szCs w:val="21"/>
              </w:rPr>
            </w:pPr>
            <w:r>
              <w:rPr>
                <w:rFonts w:hint="eastAsia" w:ascii="仿宋" w:hAnsi="仿宋" w:eastAsia="仿宋"/>
                <w:szCs w:val="21"/>
              </w:rPr>
              <w:t>15</w:t>
            </w:r>
          </w:p>
        </w:tc>
        <w:tc>
          <w:tcPr>
            <w:tcW w:w="1159" w:type="dxa"/>
            <w:vAlign w:val="center"/>
          </w:tcPr>
          <w:p w14:paraId="2554052D">
            <w:pPr>
              <w:spacing w:line="360" w:lineRule="exact"/>
              <w:jc w:val="center"/>
              <w:rPr>
                <w:rFonts w:hint="eastAsia" w:ascii="仿宋" w:hAnsi="仿宋" w:eastAsia="仿宋"/>
                <w:szCs w:val="21"/>
              </w:rPr>
            </w:pPr>
            <w:r>
              <w:rPr>
                <w:rFonts w:hint="eastAsia" w:ascii="仿宋" w:hAnsi="仿宋" w:eastAsia="仿宋"/>
                <w:szCs w:val="21"/>
              </w:rPr>
              <w:t>5</w:t>
            </w:r>
          </w:p>
        </w:tc>
      </w:tr>
      <w:tr w14:paraId="3C4A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16" w:type="dxa"/>
            <w:vAlign w:val="center"/>
          </w:tcPr>
          <w:p w14:paraId="662704C3">
            <w:pPr>
              <w:spacing w:line="360" w:lineRule="exact"/>
              <w:jc w:val="center"/>
              <w:rPr>
                <w:rFonts w:hint="eastAsia" w:ascii="仿宋" w:hAnsi="仿宋" w:eastAsia="仿宋"/>
                <w:szCs w:val="21"/>
              </w:rPr>
            </w:pPr>
            <w:r>
              <w:rPr>
                <w:rFonts w:hint="eastAsia" w:ascii="仿宋" w:hAnsi="仿宋" w:eastAsia="仿宋"/>
                <w:szCs w:val="21"/>
              </w:rPr>
              <w:t>校级</w:t>
            </w:r>
          </w:p>
        </w:tc>
        <w:tc>
          <w:tcPr>
            <w:tcW w:w="1159" w:type="dxa"/>
            <w:vAlign w:val="center"/>
          </w:tcPr>
          <w:p w14:paraId="01EE94D8">
            <w:pPr>
              <w:spacing w:line="360" w:lineRule="exact"/>
              <w:jc w:val="center"/>
              <w:rPr>
                <w:rFonts w:hint="eastAsia" w:ascii="仿宋" w:hAnsi="仿宋" w:eastAsia="仿宋"/>
                <w:szCs w:val="21"/>
              </w:rPr>
            </w:pPr>
            <w:r>
              <w:rPr>
                <w:rFonts w:hint="eastAsia" w:ascii="仿宋" w:hAnsi="仿宋" w:eastAsia="仿宋"/>
                <w:szCs w:val="21"/>
              </w:rPr>
              <w:t>20</w:t>
            </w:r>
          </w:p>
        </w:tc>
        <w:tc>
          <w:tcPr>
            <w:tcW w:w="1159" w:type="dxa"/>
            <w:vAlign w:val="center"/>
          </w:tcPr>
          <w:p w14:paraId="38D0DA71">
            <w:pPr>
              <w:spacing w:line="360" w:lineRule="exact"/>
              <w:jc w:val="center"/>
              <w:rPr>
                <w:rFonts w:hint="eastAsia" w:ascii="仿宋" w:hAnsi="仿宋" w:eastAsia="仿宋"/>
                <w:szCs w:val="21"/>
              </w:rPr>
            </w:pPr>
            <w:r>
              <w:rPr>
                <w:rFonts w:hint="eastAsia" w:ascii="仿宋" w:hAnsi="仿宋" w:eastAsia="仿宋"/>
                <w:szCs w:val="21"/>
              </w:rPr>
              <w:t>15</w:t>
            </w:r>
          </w:p>
        </w:tc>
        <w:tc>
          <w:tcPr>
            <w:tcW w:w="1159" w:type="dxa"/>
            <w:vAlign w:val="center"/>
          </w:tcPr>
          <w:p w14:paraId="3F58EED4">
            <w:pPr>
              <w:spacing w:line="360" w:lineRule="exact"/>
              <w:jc w:val="center"/>
              <w:rPr>
                <w:rFonts w:hint="eastAsia" w:ascii="仿宋" w:hAnsi="仿宋" w:eastAsia="仿宋"/>
                <w:szCs w:val="21"/>
              </w:rPr>
            </w:pPr>
            <w:r>
              <w:rPr>
                <w:rFonts w:hint="eastAsia" w:ascii="仿宋" w:hAnsi="仿宋" w:eastAsia="仿宋"/>
                <w:szCs w:val="21"/>
              </w:rPr>
              <w:t>10</w:t>
            </w:r>
          </w:p>
        </w:tc>
        <w:tc>
          <w:tcPr>
            <w:tcW w:w="1159" w:type="dxa"/>
            <w:vAlign w:val="center"/>
          </w:tcPr>
          <w:p w14:paraId="51CF1A53">
            <w:pPr>
              <w:spacing w:line="360" w:lineRule="exact"/>
              <w:jc w:val="center"/>
              <w:rPr>
                <w:rFonts w:hint="eastAsia" w:ascii="仿宋" w:hAnsi="仿宋" w:eastAsia="仿宋"/>
                <w:szCs w:val="21"/>
              </w:rPr>
            </w:pPr>
            <w:r>
              <w:rPr>
                <w:rFonts w:hint="eastAsia" w:ascii="仿宋" w:hAnsi="仿宋" w:eastAsia="仿宋"/>
                <w:szCs w:val="21"/>
              </w:rPr>
              <w:t>5</w:t>
            </w:r>
          </w:p>
        </w:tc>
        <w:tc>
          <w:tcPr>
            <w:tcW w:w="1159" w:type="dxa"/>
            <w:vAlign w:val="center"/>
          </w:tcPr>
          <w:p w14:paraId="1131BDCB">
            <w:pPr>
              <w:spacing w:line="360" w:lineRule="exact"/>
              <w:jc w:val="center"/>
              <w:rPr>
                <w:rFonts w:hint="eastAsia" w:ascii="仿宋" w:hAnsi="仿宋" w:eastAsia="仿宋"/>
                <w:szCs w:val="21"/>
              </w:rPr>
            </w:pPr>
            <w:r>
              <w:rPr>
                <w:rFonts w:hint="eastAsia" w:ascii="仿宋" w:hAnsi="仿宋" w:eastAsia="仿宋"/>
                <w:szCs w:val="21"/>
              </w:rPr>
              <w:t>2</w:t>
            </w:r>
          </w:p>
        </w:tc>
      </w:tr>
      <w:tr w14:paraId="1AF3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16" w:type="dxa"/>
            <w:vAlign w:val="center"/>
          </w:tcPr>
          <w:p w14:paraId="1CC79AAF">
            <w:pPr>
              <w:spacing w:line="360" w:lineRule="exact"/>
              <w:jc w:val="center"/>
              <w:rPr>
                <w:rFonts w:hint="eastAsia" w:ascii="仿宋" w:hAnsi="仿宋" w:eastAsia="仿宋"/>
                <w:szCs w:val="21"/>
              </w:rPr>
            </w:pPr>
            <w:r>
              <w:rPr>
                <w:rFonts w:hint="eastAsia" w:ascii="仿宋" w:hAnsi="仿宋" w:eastAsia="仿宋"/>
                <w:szCs w:val="21"/>
              </w:rPr>
              <w:t>院级</w:t>
            </w:r>
          </w:p>
        </w:tc>
        <w:tc>
          <w:tcPr>
            <w:tcW w:w="1159" w:type="dxa"/>
            <w:vAlign w:val="center"/>
          </w:tcPr>
          <w:p w14:paraId="3085DC6E">
            <w:pPr>
              <w:spacing w:line="360" w:lineRule="exact"/>
              <w:jc w:val="center"/>
              <w:rPr>
                <w:rFonts w:hint="eastAsia" w:ascii="仿宋" w:hAnsi="仿宋" w:eastAsia="仿宋"/>
                <w:szCs w:val="21"/>
              </w:rPr>
            </w:pPr>
            <w:r>
              <w:rPr>
                <w:rFonts w:hint="eastAsia" w:ascii="仿宋" w:hAnsi="仿宋" w:eastAsia="仿宋"/>
                <w:szCs w:val="21"/>
              </w:rPr>
              <w:t>10</w:t>
            </w:r>
          </w:p>
        </w:tc>
        <w:tc>
          <w:tcPr>
            <w:tcW w:w="1159" w:type="dxa"/>
            <w:vAlign w:val="center"/>
          </w:tcPr>
          <w:p w14:paraId="1A662BEC">
            <w:pPr>
              <w:spacing w:line="360" w:lineRule="exact"/>
              <w:jc w:val="center"/>
              <w:rPr>
                <w:rFonts w:hint="eastAsia" w:ascii="仿宋" w:hAnsi="仿宋" w:eastAsia="仿宋"/>
                <w:szCs w:val="21"/>
              </w:rPr>
            </w:pPr>
            <w:r>
              <w:rPr>
                <w:rFonts w:hint="eastAsia" w:ascii="仿宋" w:hAnsi="仿宋" w:eastAsia="仿宋"/>
                <w:szCs w:val="21"/>
              </w:rPr>
              <w:t>7</w:t>
            </w:r>
          </w:p>
        </w:tc>
        <w:tc>
          <w:tcPr>
            <w:tcW w:w="1159" w:type="dxa"/>
            <w:vAlign w:val="center"/>
          </w:tcPr>
          <w:p w14:paraId="5CAFCCE8">
            <w:pPr>
              <w:spacing w:line="360" w:lineRule="exact"/>
              <w:jc w:val="center"/>
              <w:rPr>
                <w:rFonts w:hint="eastAsia" w:ascii="仿宋" w:hAnsi="仿宋" w:eastAsia="仿宋"/>
                <w:szCs w:val="21"/>
              </w:rPr>
            </w:pPr>
            <w:r>
              <w:rPr>
                <w:rFonts w:hint="eastAsia" w:ascii="仿宋" w:hAnsi="仿宋" w:eastAsia="仿宋"/>
                <w:szCs w:val="21"/>
              </w:rPr>
              <w:t>5</w:t>
            </w:r>
          </w:p>
        </w:tc>
        <w:tc>
          <w:tcPr>
            <w:tcW w:w="1159" w:type="dxa"/>
            <w:vAlign w:val="center"/>
          </w:tcPr>
          <w:p w14:paraId="5F54C7C1">
            <w:pPr>
              <w:spacing w:line="360" w:lineRule="exact"/>
              <w:jc w:val="center"/>
              <w:rPr>
                <w:rFonts w:hint="eastAsia" w:ascii="仿宋" w:hAnsi="仿宋" w:eastAsia="仿宋"/>
                <w:szCs w:val="21"/>
              </w:rPr>
            </w:pPr>
            <w:r>
              <w:rPr>
                <w:rFonts w:hint="eastAsia" w:ascii="仿宋" w:hAnsi="仿宋" w:eastAsia="仿宋"/>
                <w:szCs w:val="21"/>
              </w:rPr>
              <w:t>3</w:t>
            </w:r>
          </w:p>
        </w:tc>
        <w:tc>
          <w:tcPr>
            <w:tcW w:w="1159" w:type="dxa"/>
            <w:vAlign w:val="center"/>
          </w:tcPr>
          <w:p w14:paraId="52803165">
            <w:pPr>
              <w:spacing w:line="360" w:lineRule="exact"/>
              <w:jc w:val="center"/>
              <w:rPr>
                <w:rFonts w:hint="eastAsia" w:ascii="仿宋" w:hAnsi="仿宋" w:eastAsia="仿宋"/>
                <w:szCs w:val="21"/>
              </w:rPr>
            </w:pPr>
            <w:r>
              <w:rPr>
                <w:rFonts w:hint="eastAsia" w:ascii="仿宋" w:hAnsi="仿宋" w:eastAsia="仿宋"/>
                <w:szCs w:val="21"/>
              </w:rPr>
              <w:t>1</w:t>
            </w:r>
          </w:p>
        </w:tc>
      </w:tr>
    </w:tbl>
    <w:p w14:paraId="180B1B1D">
      <w:pPr>
        <w:spacing w:line="360" w:lineRule="exact"/>
        <w:rPr>
          <w:rFonts w:hint="eastAsia" w:ascii="仿宋" w:hAnsi="仿宋" w:eastAsia="仿宋" w:cs="宋体"/>
          <w:szCs w:val="21"/>
        </w:rPr>
      </w:pPr>
      <w:r>
        <w:rPr>
          <w:rFonts w:hint="eastAsia" w:ascii="仿宋" w:hAnsi="仿宋" w:eastAsia="仿宋" w:cs="宋体"/>
          <w:szCs w:val="21"/>
        </w:rPr>
        <w:t>3</w:t>
      </w:r>
      <w:r>
        <w:rPr>
          <w:rFonts w:ascii="仿宋" w:hAnsi="仿宋" w:eastAsia="仿宋" w:cs="宋体"/>
          <w:szCs w:val="21"/>
        </w:rPr>
        <w:t>.</w:t>
      </w:r>
      <w:r>
        <w:rPr>
          <w:rFonts w:hint="eastAsia" w:ascii="仿宋" w:hAnsi="仿宋" w:eastAsia="仿宋" w:cs="仿宋"/>
          <w:color w:val="000000"/>
          <w:szCs w:val="21"/>
        </w:rPr>
        <w:t>评分说明</w:t>
      </w:r>
    </w:p>
    <w:p w14:paraId="7D1BD829">
      <w:pPr>
        <w:numPr>
          <w:ilvl w:val="0"/>
          <w:numId w:val="4"/>
        </w:num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获奖加分，以学科竞赛举办单位颁发的证书或公布的文件为准，需载明获奖学生姓名。</w:t>
      </w:r>
    </w:p>
    <w:p w14:paraId="304098AD">
      <w:pPr>
        <w:numPr>
          <w:ilvl w:val="0"/>
          <w:numId w:val="4"/>
        </w:num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团体参赛获奖，排名第一获得总分值的100%，第二、三、四、五获得总分值的 0.7、0.6、0.5、0.4，只计算前5名。团体参赛获奖不分第几与人时，则根据团队人员平均分配总分值。</w:t>
      </w:r>
    </w:p>
    <w:p w14:paraId="392E0163">
      <w:pPr>
        <w:numPr>
          <w:ilvl w:val="0"/>
          <w:numId w:val="4"/>
        </w:num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同一类竞赛获不同级别奖项以最高级别分计，不累计积分，且同类项目只取一项加分。</w:t>
      </w:r>
    </w:p>
    <w:p w14:paraId="34F7F2F4">
      <w:pPr>
        <w:pStyle w:val="8"/>
        <w:spacing w:line="360" w:lineRule="exact"/>
        <w:ind w:left="420" w:firstLine="0" w:firstLineChars="0"/>
        <w:rPr>
          <w:rFonts w:hint="eastAsia" w:ascii="仿宋" w:hAnsi="仿宋" w:eastAsia="仿宋" w:cs="仿宋"/>
          <w:color w:val="FF0000"/>
          <w:szCs w:val="21"/>
        </w:rPr>
      </w:pPr>
      <w:r>
        <w:rPr>
          <w:rFonts w:hint="eastAsia" w:ascii="仿宋" w:hAnsi="仿宋" w:eastAsia="仿宋" w:cs="宋体"/>
          <w:b/>
          <w:bCs/>
          <w:szCs w:val="21"/>
        </w:rPr>
        <w:t>二、个人荣誉类</w:t>
      </w:r>
    </w:p>
    <w:p w14:paraId="27305921">
      <w:pPr>
        <w:pStyle w:val="8"/>
        <w:spacing w:line="360" w:lineRule="exact"/>
        <w:ind w:left="420"/>
        <w:rPr>
          <w:rFonts w:hint="eastAsia" w:ascii="仿宋" w:hAnsi="仿宋" w:eastAsia="仿宋" w:cs="宋体"/>
          <w:szCs w:val="21"/>
        </w:rPr>
      </w:pPr>
      <w:r>
        <w:rPr>
          <w:rFonts w:hint="eastAsia" w:ascii="仿宋" w:hAnsi="仿宋" w:eastAsia="仿宋" w:cs="仿宋"/>
          <w:color w:val="000000"/>
          <w:szCs w:val="21"/>
        </w:rPr>
        <w:t>个人荣誉奖项目主要包括：国家奖学金，各级别三好学生、三好标兵、优秀学生干部、优秀党（员）务工作者、优秀团员（干）； 社会实践获奖；见义勇为、志愿者服务表彰等精神文明获奖。</w:t>
      </w:r>
    </w:p>
    <w:p w14:paraId="04D7FC57">
      <w:pPr>
        <w:spacing w:line="360" w:lineRule="exact"/>
        <w:ind w:firstLine="420" w:firstLineChars="200"/>
        <w:rPr>
          <w:rFonts w:hint="eastAsia" w:ascii="仿宋" w:hAnsi="仿宋" w:eastAsia="仿宋" w:cs="仿宋"/>
          <w:color w:val="000000"/>
          <w:szCs w:val="21"/>
        </w:rPr>
      </w:pPr>
      <w:r>
        <w:rPr>
          <w:rFonts w:hint="eastAsia" w:ascii="仿宋" w:hAnsi="仿宋" w:eastAsia="仿宋" w:cs="宋体"/>
          <w:szCs w:val="21"/>
        </w:rPr>
        <w:t>1.</w:t>
      </w:r>
      <w:r>
        <w:rPr>
          <w:rFonts w:hint="eastAsia" w:ascii="仿宋" w:hAnsi="仿宋" w:eastAsia="仿宋" w:cs="仿宋"/>
          <w:color w:val="000000"/>
          <w:szCs w:val="21"/>
        </w:rPr>
        <w:t>国家奖学金积分</w:t>
      </w:r>
    </w:p>
    <w:tbl>
      <w:tblPr>
        <w:tblStyle w:val="5"/>
        <w:tblW w:w="7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7"/>
        <w:gridCol w:w="2928"/>
      </w:tblGrid>
      <w:tr w14:paraId="009AE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187" w:type="dxa"/>
            <w:vAlign w:val="center"/>
          </w:tcPr>
          <w:p w14:paraId="6CF855AB">
            <w:pPr>
              <w:tabs>
                <w:tab w:val="left" w:pos="567"/>
              </w:tabs>
              <w:adjustRightInd w:val="0"/>
              <w:snapToGrid w:val="0"/>
              <w:spacing w:line="360" w:lineRule="exact"/>
              <w:jc w:val="center"/>
              <w:rPr>
                <w:rFonts w:hint="eastAsia" w:ascii="仿宋" w:hAnsi="仿宋" w:eastAsia="仿宋"/>
                <w:b/>
                <w:szCs w:val="21"/>
              </w:rPr>
            </w:pPr>
            <w:r>
              <w:rPr>
                <w:rFonts w:hint="eastAsia" w:ascii="仿宋" w:hAnsi="仿宋" w:eastAsia="仿宋"/>
                <w:b/>
                <w:szCs w:val="21"/>
              </w:rPr>
              <w:t>奖项名称</w:t>
            </w:r>
          </w:p>
        </w:tc>
        <w:tc>
          <w:tcPr>
            <w:tcW w:w="2928" w:type="dxa"/>
            <w:vAlign w:val="center"/>
          </w:tcPr>
          <w:p w14:paraId="0DFB6694">
            <w:pPr>
              <w:tabs>
                <w:tab w:val="left" w:pos="567"/>
              </w:tabs>
              <w:adjustRightInd w:val="0"/>
              <w:snapToGrid w:val="0"/>
              <w:spacing w:line="360" w:lineRule="exact"/>
              <w:jc w:val="center"/>
              <w:rPr>
                <w:rFonts w:hint="eastAsia" w:ascii="仿宋" w:hAnsi="仿宋" w:eastAsia="仿宋"/>
                <w:b/>
                <w:szCs w:val="21"/>
              </w:rPr>
            </w:pPr>
            <w:r>
              <w:rPr>
                <w:rFonts w:hint="eastAsia" w:ascii="仿宋" w:hAnsi="仿宋" w:eastAsia="仿宋"/>
                <w:b/>
                <w:szCs w:val="21"/>
              </w:rPr>
              <w:t>积分</w:t>
            </w:r>
          </w:p>
        </w:tc>
      </w:tr>
      <w:tr w14:paraId="1FDD9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4187" w:type="dxa"/>
            <w:vAlign w:val="center"/>
          </w:tcPr>
          <w:p w14:paraId="528872D1">
            <w:pPr>
              <w:tabs>
                <w:tab w:val="left" w:pos="567"/>
              </w:tabs>
              <w:adjustRightInd w:val="0"/>
              <w:snapToGrid w:val="0"/>
              <w:spacing w:line="360" w:lineRule="exact"/>
              <w:jc w:val="center"/>
              <w:rPr>
                <w:rFonts w:hint="eastAsia" w:ascii="仿宋" w:hAnsi="仿宋" w:eastAsia="仿宋"/>
                <w:szCs w:val="21"/>
              </w:rPr>
            </w:pPr>
            <w:r>
              <w:rPr>
                <w:rFonts w:hint="eastAsia" w:ascii="仿宋" w:hAnsi="仿宋" w:eastAsia="仿宋"/>
                <w:szCs w:val="21"/>
              </w:rPr>
              <w:t>国家奖学金</w:t>
            </w:r>
          </w:p>
        </w:tc>
        <w:tc>
          <w:tcPr>
            <w:tcW w:w="2928" w:type="dxa"/>
            <w:vAlign w:val="center"/>
          </w:tcPr>
          <w:p w14:paraId="57A9959D">
            <w:pPr>
              <w:tabs>
                <w:tab w:val="left" w:pos="567"/>
              </w:tabs>
              <w:adjustRightInd w:val="0"/>
              <w:snapToGrid w:val="0"/>
              <w:spacing w:line="360" w:lineRule="exact"/>
              <w:jc w:val="center"/>
              <w:rPr>
                <w:rFonts w:hint="eastAsia" w:ascii="仿宋" w:hAnsi="仿宋" w:eastAsia="仿宋"/>
                <w:szCs w:val="21"/>
              </w:rPr>
            </w:pPr>
            <w:r>
              <w:rPr>
                <w:rFonts w:hint="eastAsia" w:ascii="仿宋" w:hAnsi="仿宋" w:eastAsia="仿宋"/>
                <w:szCs w:val="21"/>
              </w:rPr>
              <w:t>30</w:t>
            </w:r>
          </w:p>
        </w:tc>
      </w:tr>
      <w:tr w14:paraId="52E3A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4187" w:type="dxa"/>
            <w:vAlign w:val="center"/>
          </w:tcPr>
          <w:p w14:paraId="13F3D033">
            <w:pPr>
              <w:tabs>
                <w:tab w:val="left" w:pos="567"/>
              </w:tabs>
              <w:adjustRightInd w:val="0"/>
              <w:snapToGrid w:val="0"/>
              <w:spacing w:line="360" w:lineRule="exact"/>
              <w:jc w:val="center"/>
              <w:rPr>
                <w:rFonts w:hint="eastAsia" w:ascii="仿宋" w:hAnsi="仿宋" w:eastAsia="仿宋"/>
                <w:szCs w:val="21"/>
              </w:rPr>
            </w:pPr>
            <w:r>
              <w:rPr>
                <w:rFonts w:hint="eastAsia" w:ascii="仿宋" w:hAnsi="仿宋" w:eastAsia="仿宋"/>
                <w:szCs w:val="21"/>
              </w:rPr>
              <w:t>国家励志奖学金</w:t>
            </w:r>
          </w:p>
        </w:tc>
        <w:tc>
          <w:tcPr>
            <w:tcW w:w="2928" w:type="dxa"/>
            <w:vAlign w:val="center"/>
          </w:tcPr>
          <w:p w14:paraId="0B86F14C">
            <w:pPr>
              <w:tabs>
                <w:tab w:val="left" w:pos="567"/>
              </w:tabs>
              <w:adjustRightInd w:val="0"/>
              <w:snapToGrid w:val="0"/>
              <w:spacing w:line="360" w:lineRule="exact"/>
              <w:jc w:val="center"/>
              <w:rPr>
                <w:rFonts w:hint="eastAsia" w:ascii="仿宋" w:hAnsi="仿宋" w:eastAsia="仿宋"/>
                <w:szCs w:val="21"/>
              </w:rPr>
            </w:pPr>
            <w:r>
              <w:rPr>
                <w:rFonts w:hint="eastAsia" w:ascii="仿宋" w:hAnsi="仿宋" w:eastAsia="仿宋"/>
                <w:szCs w:val="21"/>
              </w:rPr>
              <w:t>25</w:t>
            </w:r>
          </w:p>
        </w:tc>
      </w:tr>
    </w:tbl>
    <w:p w14:paraId="03E3BD1B">
      <w:pPr>
        <w:spacing w:line="360" w:lineRule="exact"/>
        <w:ind w:firstLine="420" w:firstLineChars="200"/>
        <w:rPr>
          <w:rFonts w:hint="eastAsia" w:ascii="仿宋" w:hAnsi="仿宋" w:eastAsia="仿宋" w:cs="宋体"/>
          <w:szCs w:val="21"/>
        </w:rPr>
      </w:pPr>
      <w:r>
        <w:rPr>
          <w:rFonts w:hint="eastAsia" w:ascii="仿宋" w:hAnsi="仿宋" w:eastAsia="仿宋" w:cs="宋体"/>
          <w:szCs w:val="21"/>
        </w:rPr>
        <w:t>2.</w:t>
      </w:r>
      <w:r>
        <w:rPr>
          <w:rFonts w:hint="eastAsia" w:ascii="仿宋" w:hAnsi="仿宋" w:eastAsia="仿宋" w:cs="仿宋"/>
          <w:color w:val="000000"/>
          <w:szCs w:val="21"/>
        </w:rPr>
        <w:t>荣誉称号积分</w:t>
      </w:r>
    </w:p>
    <w:p w14:paraId="52DA64C3">
      <w:pPr>
        <w:spacing w:line="360" w:lineRule="exact"/>
        <w:ind w:left="480"/>
        <w:rPr>
          <w:rFonts w:hint="eastAsia" w:ascii="仿宋" w:hAnsi="仿宋" w:eastAsia="仿宋" w:cs="仿宋"/>
          <w:color w:val="000000"/>
          <w:szCs w:val="21"/>
        </w:rPr>
      </w:pPr>
      <w:r>
        <w:rPr>
          <w:rFonts w:hint="eastAsia" w:ascii="仿宋" w:hAnsi="仿宋" w:eastAsia="仿宋" w:cs="宋体"/>
          <w:szCs w:val="21"/>
        </w:rPr>
        <w:t>（1）</w:t>
      </w:r>
      <w:r>
        <w:rPr>
          <w:rFonts w:hint="eastAsia" w:ascii="仿宋" w:hAnsi="仿宋" w:eastAsia="仿宋" w:cs="仿宋"/>
          <w:color w:val="000000"/>
          <w:szCs w:val="21"/>
        </w:rPr>
        <w:t>表彰项目：国家级、省部级、校级、院级三好学生、</w:t>
      </w:r>
    </w:p>
    <w:p w14:paraId="1F587046">
      <w:pPr>
        <w:spacing w:line="360" w:lineRule="exact"/>
        <w:rPr>
          <w:rFonts w:hint="eastAsia" w:ascii="仿宋" w:hAnsi="仿宋" w:eastAsia="仿宋" w:cs="宋体"/>
          <w:szCs w:val="21"/>
        </w:rPr>
      </w:pPr>
      <w:r>
        <w:rPr>
          <w:rFonts w:hint="eastAsia" w:ascii="仿宋" w:hAnsi="仿宋" w:eastAsia="仿宋" w:cs="仿宋"/>
          <w:color w:val="000000"/>
          <w:szCs w:val="21"/>
        </w:rPr>
        <w:t>三好标兵、优秀学生干部、优秀党（员）务工作者、优秀团干（员）等。</w:t>
      </w:r>
    </w:p>
    <w:p w14:paraId="1ED7E255">
      <w:pPr>
        <w:spacing w:line="360" w:lineRule="exact"/>
        <w:ind w:left="480"/>
        <w:rPr>
          <w:rFonts w:hint="eastAsia" w:ascii="仿宋" w:hAnsi="仿宋" w:eastAsia="仿宋" w:cs="宋体"/>
          <w:szCs w:val="21"/>
        </w:rPr>
      </w:pPr>
      <w:r>
        <w:rPr>
          <w:rFonts w:hint="eastAsia" w:ascii="仿宋" w:hAnsi="仿宋" w:eastAsia="仿宋" w:cs="宋体"/>
          <w:szCs w:val="21"/>
        </w:rPr>
        <w:t>（2）</w:t>
      </w:r>
      <w:r>
        <w:rPr>
          <w:rFonts w:hint="eastAsia" w:ascii="仿宋" w:hAnsi="仿宋" w:eastAsia="仿宋" w:cs="仿宋"/>
          <w:color w:val="000000"/>
          <w:szCs w:val="21"/>
        </w:rPr>
        <w:t>评分标准</w:t>
      </w:r>
    </w:p>
    <w:tbl>
      <w:tblPr>
        <w:tblStyle w:val="5"/>
        <w:tblW w:w="7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6"/>
        <w:gridCol w:w="1108"/>
        <w:gridCol w:w="1080"/>
        <w:gridCol w:w="924"/>
        <w:gridCol w:w="900"/>
      </w:tblGrid>
      <w:tr w14:paraId="31891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56" w:type="dxa"/>
            <w:tcBorders>
              <w:tl2br w:val="single" w:color="auto" w:sz="4" w:space="0"/>
            </w:tcBorders>
          </w:tcPr>
          <w:p w14:paraId="5B12937F">
            <w:pPr>
              <w:spacing w:line="360" w:lineRule="exact"/>
              <w:jc w:val="right"/>
              <w:rPr>
                <w:rFonts w:hint="eastAsia" w:ascii="仿宋" w:hAnsi="仿宋" w:eastAsia="仿宋" w:cs="宋体"/>
                <w:b/>
                <w:szCs w:val="21"/>
              </w:rPr>
            </w:pPr>
            <w:r>
              <w:rPr>
                <w:rFonts w:hint="eastAsia" w:ascii="仿宋" w:hAnsi="仿宋" w:eastAsia="仿宋" w:cs="宋体"/>
                <w:b/>
                <w:szCs w:val="21"/>
              </w:rPr>
              <w:t>荣誉级别</w:t>
            </w:r>
          </w:p>
          <w:p w14:paraId="72B146F3">
            <w:pPr>
              <w:spacing w:line="360" w:lineRule="exact"/>
              <w:jc w:val="left"/>
              <w:rPr>
                <w:rFonts w:hint="eastAsia" w:ascii="仿宋" w:hAnsi="仿宋" w:eastAsia="仿宋" w:cs="宋体"/>
                <w:b/>
                <w:szCs w:val="21"/>
              </w:rPr>
            </w:pPr>
            <w:r>
              <w:rPr>
                <w:rFonts w:hint="eastAsia" w:ascii="仿宋" w:hAnsi="仿宋" w:eastAsia="仿宋" w:cs="宋体"/>
                <w:b/>
                <w:szCs w:val="21"/>
              </w:rPr>
              <w:t>荣誉类别</w:t>
            </w:r>
          </w:p>
        </w:tc>
        <w:tc>
          <w:tcPr>
            <w:tcW w:w="1108" w:type="dxa"/>
            <w:vAlign w:val="center"/>
          </w:tcPr>
          <w:p w14:paraId="15FBD3FD">
            <w:pPr>
              <w:spacing w:line="360" w:lineRule="exact"/>
              <w:jc w:val="center"/>
              <w:rPr>
                <w:rFonts w:hint="eastAsia" w:ascii="仿宋" w:hAnsi="仿宋" w:eastAsia="仿宋" w:cs="宋体"/>
                <w:b/>
                <w:szCs w:val="21"/>
              </w:rPr>
            </w:pPr>
            <w:r>
              <w:rPr>
                <w:rFonts w:hint="eastAsia" w:ascii="仿宋" w:hAnsi="仿宋" w:eastAsia="仿宋" w:cs="宋体"/>
                <w:b/>
                <w:szCs w:val="21"/>
              </w:rPr>
              <w:t>国家级</w:t>
            </w:r>
          </w:p>
        </w:tc>
        <w:tc>
          <w:tcPr>
            <w:tcW w:w="1080" w:type="dxa"/>
            <w:vAlign w:val="center"/>
          </w:tcPr>
          <w:p w14:paraId="79004030">
            <w:pPr>
              <w:spacing w:line="360" w:lineRule="exact"/>
              <w:jc w:val="center"/>
              <w:rPr>
                <w:rFonts w:hint="eastAsia" w:ascii="仿宋" w:hAnsi="仿宋" w:eastAsia="仿宋" w:cs="宋体"/>
                <w:b/>
                <w:szCs w:val="21"/>
              </w:rPr>
            </w:pPr>
            <w:r>
              <w:rPr>
                <w:rFonts w:hint="eastAsia" w:ascii="仿宋" w:hAnsi="仿宋" w:eastAsia="仿宋" w:cs="宋体"/>
                <w:b/>
                <w:szCs w:val="21"/>
              </w:rPr>
              <w:t>省部级</w:t>
            </w:r>
          </w:p>
        </w:tc>
        <w:tc>
          <w:tcPr>
            <w:tcW w:w="924" w:type="dxa"/>
            <w:vAlign w:val="center"/>
          </w:tcPr>
          <w:p w14:paraId="19AB62E2">
            <w:pPr>
              <w:spacing w:line="360" w:lineRule="exact"/>
              <w:jc w:val="center"/>
              <w:rPr>
                <w:rFonts w:hint="eastAsia" w:ascii="仿宋" w:hAnsi="仿宋" w:eastAsia="仿宋" w:cs="宋体"/>
                <w:b/>
                <w:szCs w:val="21"/>
              </w:rPr>
            </w:pPr>
            <w:r>
              <w:rPr>
                <w:rFonts w:hint="eastAsia" w:ascii="仿宋" w:hAnsi="仿宋" w:eastAsia="仿宋" w:cs="宋体"/>
                <w:b/>
                <w:szCs w:val="21"/>
              </w:rPr>
              <w:t>校级</w:t>
            </w:r>
          </w:p>
        </w:tc>
        <w:tc>
          <w:tcPr>
            <w:tcW w:w="900" w:type="dxa"/>
            <w:vAlign w:val="center"/>
          </w:tcPr>
          <w:p w14:paraId="5EFD2BE0">
            <w:pPr>
              <w:spacing w:line="360" w:lineRule="exact"/>
              <w:jc w:val="center"/>
              <w:rPr>
                <w:rFonts w:hint="eastAsia" w:ascii="仿宋" w:hAnsi="仿宋" w:eastAsia="仿宋" w:cs="宋体"/>
                <w:b/>
                <w:szCs w:val="21"/>
              </w:rPr>
            </w:pPr>
            <w:r>
              <w:rPr>
                <w:rFonts w:hint="eastAsia" w:ascii="仿宋" w:hAnsi="仿宋" w:eastAsia="仿宋" w:cs="宋体"/>
                <w:b/>
                <w:szCs w:val="21"/>
              </w:rPr>
              <w:t>院级</w:t>
            </w:r>
          </w:p>
        </w:tc>
      </w:tr>
      <w:tr w14:paraId="6F662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tcPr>
          <w:p w14:paraId="744DAFA3">
            <w:pPr>
              <w:spacing w:line="360" w:lineRule="exact"/>
              <w:jc w:val="center"/>
              <w:rPr>
                <w:rFonts w:hint="eastAsia" w:ascii="仿宋" w:hAnsi="仿宋" w:eastAsia="仿宋" w:cs="宋体"/>
                <w:szCs w:val="21"/>
              </w:rPr>
            </w:pPr>
            <w:r>
              <w:rPr>
                <w:rFonts w:hint="eastAsia" w:ascii="仿宋" w:hAnsi="仿宋" w:eastAsia="仿宋" w:cs="宋体"/>
                <w:szCs w:val="21"/>
              </w:rPr>
              <w:t>三好标兵</w:t>
            </w:r>
          </w:p>
        </w:tc>
        <w:tc>
          <w:tcPr>
            <w:tcW w:w="1108" w:type="dxa"/>
          </w:tcPr>
          <w:p w14:paraId="6357F64D">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1080" w:type="dxa"/>
          </w:tcPr>
          <w:p w14:paraId="4090CC01">
            <w:pPr>
              <w:spacing w:line="360" w:lineRule="exact"/>
              <w:jc w:val="center"/>
              <w:rPr>
                <w:rFonts w:hint="eastAsia" w:ascii="仿宋" w:hAnsi="仿宋" w:eastAsia="仿宋" w:cs="宋体"/>
                <w:szCs w:val="21"/>
              </w:rPr>
            </w:pPr>
            <w:r>
              <w:rPr>
                <w:rFonts w:hint="eastAsia" w:ascii="仿宋" w:hAnsi="仿宋" w:eastAsia="仿宋" w:cs="宋体"/>
                <w:szCs w:val="21"/>
              </w:rPr>
              <w:t>-</w:t>
            </w:r>
          </w:p>
        </w:tc>
        <w:tc>
          <w:tcPr>
            <w:tcW w:w="924" w:type="dxa"/>
          </w:tcPr>
          <w:p w14:paraId="0DEF08A6">
            <w:pPr>
              <w:spacing w:line="360" w:lineRule="exact"/>
              <w:jc w:val="center"/>
              <w:rPr>
                <w:rFonts w:hint="eastAsia" w:ascii="仿宋" w:hAnsi="仿宋" w:eastAsia="仿宋" w:cs="宋体"/>
                <w:szCs w:val="21"/>
              </w:rPr>
            </w:pPr>
            <w:r>
              <w:rPr>
                <w:rFonts w:hint="eastAsia" w:ascii="仿宋" w:hAnsi="仿宋" w:eastAsia="仿宋" w:cs="宋体"/>
                <w:szCs w:val="21"/>
              </w:rPr>
              <w:t>25</w:t>
            </w:r>
          </w:p>
        </w:tc>
        <w:tc>
          <w:tcPr>
            <w:tcW w:w="900" w:type="dxa"/>
            <w:shd w:val="clear" w:color="auto" w:fill="FFFFFF" w:themeFill="background1"/>
          </w:tcPr>
          <w:p w14:paraId="262B8A52">
            <w:pPr>
              <w:spacing w:line="360" w:lineRule="exact"/>
              <w:jc w:val="center"/>
              <w:rPr>
                <w:rFonts w:hint="eastAsia" w:ascii="仿宋" w:hAnsi="仿宋" w:eastAsia="仿宋" w:cs="宋体"/>
                <w:szCs w:val="21"/>
              </w:rPr>
            </w:pPr>
            <w:r>
              <w:rPr>
                <w:rFonts w:hint="eastAsia" w:ascii="仿宋" w:hAnsi="仿宋" w:eastAsia="仿宋" w:cs="宋体"/>
                <w:szCs w:val="21"/>
              </w:rPr>
              <w:t>-</w:t>
            </w:r>
          </w:p>
        </w:tc>
      </w:tr>
      <w:tr w14:paraId="17C5A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tcPr>
          <w:p w14:paraId="3BEFA3B2">
            <w:pPr>
              <w:spacing w:line="360" w:lineRule="exact"/>
              <w:jc w:val="center"/>
              <w:rPr>
                <w:rFonts w:hint="eastAsia" w:ascii="仿宋" w:hAnsi="仿宋" w:eastAsia="仿宋" w:cs="宋体"/>
                <w:szCs w:val="21"/>
              </w:rPr>
            </w:pPr>
            <w:r>
              <w:rPr>
                <w:rFonts w:hint="eastAsia" w:ascii="仿宋" w:hAnsi="仿宋" w:eastAsia="仿宋" w:cs="宋体"/>
                <w:szCs w:val="21"/>
              </w:rPr>
              <w:t>三好学生</w:t>
            </w:r>
          </w:p>
        </w:tc>
        <w:tc>
          <w:tcPr>
            <w:tcW w:w="1108" w:type="dxa"/>
          </w:tcPr>
          <w:p w14:paraId="7367ADEA">
            <w:pPr>
              <w:spacing w:line="360" w:lineRule="exact"/>
              <w:jc w:val="center"/>
              <w:rPr>
                <w:rFonts w:hint="eastAsia" w:ascii="仿宋" w:hAnsi="仿宋" w:eastAsia="仿宋" w:cs="宋体"/>
                <w:szCs w:val="21"/>
              </w:rPr>
            </w:pPr>
            <w:r>
              <w:rPr>
                <w:rFonts w:hint="eastAsia" w:ascii="仿宋" w:hAnsi="仿宋" w:eastAsia="仿宋" w:cs="宋体"/>
                <w:szCs w:val="21"/>
              </w:rPr>
              <w:t>45</w:t>
            </w:r>
          </w:p>
        </w:tc>
        <w:tc>
          <w:tcPr>
            <w:tcW w:w="1080" w:type="dxa"/>
          </w:tcPr>
          <w:p w14:paraId="6B87EA6F">
            <w:pPr>
              <w:spacing w:line="360" w:lineRule="exact"/>
              <w:jc w:val="center"/>
              <w:rPr>
                <w:rFonts w:hint="eastAsia" w:ascii="仿宋" w:hAnsi="仿宋" w:eastAsia="仿宋" w:cs="宋体"/>
                <w:szCs w:val="21"/>
              </w:rPr>
            </w:pPr>
            <w:r>
              <w:rPr>
                <w:rFonts w:hint="eastAsia" w:ascii="仿宋" w:hAnsi="仿宋" w:eastAsia="仿宋" w:cs="宋体"/>
                <w:szCs w:val="21"/>
              </w:rPr>
              <w:t>35</w:t>
            </w:r>
          </w:p>
        </w:tc>
        <w:tc>
          <w:tcPr>
            <w:tcW w:w="924" w:type="dxa"/>
          </w:tcPr>
          <w:p w14:paraId="58398B0D">
            <w:pPr>
              <w:spacing w:line="360" w:lineRule="exact"/>
              <w:jc w:val="center"/>
              <w:rPr>
                <w:rFonts w:hint="eastAsia" w:ascii="仿宋" w:hAnsi="仿宋" w:eastAsia="仿宋" w:cs="宋体"/>
                <w:szCs w:val="21"/>
              </w:rPr>
            </w:pPr>
            <w:r>
              <w:rPr>
                <w:rFonts w:hint="eastAsia" w:ascii="仿宋" w:hAnsi="仿宋" w:eastAsia="仿宋" w:cs="宋体"/>
                <w:szCs w:val="21"/>
              </w:rPr>
              <w:t>10</w:t>
            </w:r>
          </w:p>
        </w:tc>
        <w:tc>
          <w:tcPr>
            <w:tcW w:w="900" w:type="dxa"/>
            <w:shd w:val="clear" w:color="auto" w:fill="FFFFFF" w:themeFill="background1"/>
          </w:tcPr>
          <w:p w14:paraId="32984CC3">
            <w:pPr>
              <w:spacing w:line="360" w:lineRule="exact"/>
              <w:jc w:val="center"/>
              <w:rPr>
                <w:rFonts w:hint="eastAsia" w:ascii="仿宋" w:hAnsi="仿宋" w:eastAsia="仿宋" w:cs="宋体"/>
                <w:szCs w:val="21"/>
              </w:rPr>
            </w:pPr>
            <w:r>
              <w:rPr>
                <w:rFonts w:hint="eastAsia" w:ascii="仿宋" w:hAnsi="仿宋" w:eastAsia="仿宋" w:cs="宋体"/>
                <w:szCs w:val="21"/>
              </w:rPr>
              <w:t>5</w:t>
            </w:r>
          </w:p>
        </w:tc>
      </w:tr>
      <w:tr w14:paraId="08BA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tcPr>
          <w:p w14:paraId="1407CF31">
            <w:pPr>
              <w:spacing w:line="360" w:lineRule="exact"/>
              <w:jc w:val="center"/>
              <w:rPr>
                <w:rFonts w:hint="eastAsia" w:ascii="仿宋" w:hAnsi="仿宋" w:eastAsia="仿宋" w:cs="宋体"/>
                <w:szCs w:val="21"/>
              </w:rPr>
            </w:pPr>
            <w:r>
              <w:rPr>
                <w:rFonts w:hint="eastAsia" w:ascii="仿宋" w:hAnsi="仿宋" w:eastAsia="仿宋" w:cs="宋体"/>
                <w:szCs w:val="21"/>
              </w:rPr>
              <w:t>优秀学生干部</w:t>
            </w:r>
          </w:p>
        </w:tc>
        <w:tc>
          <w:tcPr>
            <w:tcW w:w="1108" w:type="dxa"/>
          </w:tcPr>
          <w:p w14:paraId="0AA438A9">
            <w:pPr>
              <w:spacing w:line="360" w:lineRule="exact"/>
              <w:jc w:val="center"/>
              <w:rPr>
                <w:rFonts w:hint="eastAsia" w:ascii="仿宋" w:hAnsi="仿宋" w:eastAsia="仿宋" w:cs="宋体"/>
                <w:szCs w:val="21"/>
              </w:rPr>
            </w:pPr>
            <w:r>
              <w:rPr>
                <w:rFonts w:hint="eastAsia" w:ascii="仿宋" w:hAnsi="仿宋" w:eastAsia="仿宋" w:cs="宋体"/>
                <w:szCs w:val="21"/>
              </w:rPr>
              <w:t>35</w:t>
            </w:r>
          </w:p>
        </w:tc>
        <w:tc>
          <w:tcPr>
            <w:tcW w:w="1080" w:type="dxa"/>
          </w:tcPr>
          <w:p w14:paraId="591E652A">
            <w:pPr>
              <w:spacing w:line="360" w:lineRule="exact"/>
              <w:jc w:val="center"/>
              <w:rPr>
                <w:rFonts w:hint="eastAsia" w:ascii="仿宋" w:hAnsi="仿宋" w:eastAsia="仿宋" w:cs="宋体"/>
                <w:szCs w:val="21"/>
              </w:rPr>
            </w:pPr>
            <w:r>
              <w:rPr>
                <w:rFonts w:hint="eastAsia" w:ascii="仿宋" w:hAnsi="仿宋" w:eastAsia="仿宋" w:cs="宋体"/>
                <w:szCs w:val="21"/>
              </w:rPr>
              <w:t>25</w:t>
            </w:r>
          </w:p>
        </w:tc>
        <w:tc>
          <w:tcPr>
            <w:tcW w:w="924" w:type="dxa"/>
          </w:tcPr>
          <w:p w14:paraId="7E1BD7D1">
            <w:pPr>
              <w:spacing w:line="360" w:lineRule="exact"/>
              <w:jc w:val="center"/>
              <w:rPr>
                <w:rFonts w:hint="eastAsia" w:ascii="仿宋" w:hAnsi="仿宋" w:eastAsia="仿宋" w:cs="宋体"/>
                <w:szCs w:val="21"/>
              </w:rPr>
            </w:pPr>
            <w:r>
              <w:rPr>
                <w:rFonts w:hint="eastAsia" w:ascii="仿宋" w:hAnsi="仿宋" w:eastAsia="仿宋" w:cs="宋体"/>
                <w:szCs w:val="21"/>
              </w:rPr>
              <w:t>10</w:t>
            </w:r>
          </w:p>
        </w:tc>
        <w:tc>
          <w:tcPr>
            <w:tcW w:w="900" w:type="dxa"/>
            <w:shd w:val="clear" w:color="auto" w:fill="FFFFFF" w:themeFill="background1"/>
          </w:tcPr>
          <w:p w14:paraId="0D336BC8">
            <w:pPr>
              <w:spacing w:line="360" w:lineRule="exact"/>
              <w:jc w:val="center"/>
              <w:rPr>
                <w:rFonts w:hint="eastAsia" w:ascii="仿宋" w:hAnsi="仿宋" w:eastAsia="仿宋" w:cs="宋体"/>
                <w:szCs w:val="21"/>
              </w:rPr>
            </w:pPr>
            <w:r>
              <w:rPr>
                <w:rFonts w:hint="eastAsia" w:ascii="仿宋" w:hAnsi="仿宋" w:eastAsia="仿宋" w:cs="宋体"/>
                <w:szCs w:val="21"/>
              </w:rPr>
              <w:t>-</w:t>
            </w:r>
          </w:p>
        </w:tc>
      </w:tr>
      <w:tr w14:paraId="4CE58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tcPr>
          <w:p w14:paraId="7A75069F">
            <w:pPr>
              <w:spacing w:line="360" w:lineRule="exact"/>
              <w:jc w:val="center"/>
              <w:rPr>
                <w:rFonts w:hint="eastAsia" w:ascii="仿宋" w:hAnsi="仿宋" w:eastAsia="仿宋" w:cs="宋体"/>
                <w:szCs w:val="21"/>
              </w:rPr>
            </w:pPr>
            <w:r>
              <w:rPr>
                <w:rFonts w:hint="eastAsia" w:ascii="仿宋" w:hAnsi="仿宋" w:eastAsia="仿宋" w:cs="宋体"/>
                <w:szCs w:val="21"/>
              </w:rPr>
              <w:t>优秀党（员）务工作者</w:t>
            </w:r>
          </w:p>
        </w:tc>
        <w:tc>
          <w:tcPr>
            <w:tcW w:w="1108" w:type="dxa"/>
            <w:vAlign w:val="center"/>
          </w:tcPr>
          <w:p w14:paraId="768BEB7C">
            <w:pPr>
              <w:spacing w:line="360" w:lineRule="exact"/>
              <w:jc w:val="center"/>
              <w:rPr>
                <w:rFonts w:hint="eastAsia" w:ascii="仿宋" w:hAnsi="仿宋" w:eastAsia="仿宋" w:cs="宋体"/>
                <w:szCs w:val="21"/>
              </w:rPr>
            </w:pPr>
            <w:r>
              <w:rPr>
                <w:rFonts w:hint="eastAsia" w:ascii="仿宋" w:hAnsi="仿宋" w:eastAsia="仿宋" w:cs="宋体"/>
                <w:szCs w:val="21"/>
              </w:rPr>
              <w:t>35</w:t>
            </w:r>
          </w:p>
        </w:tc>
        <w:tc>
          <w:tcPr>
            <w:tcW w:w="1080" w:type="dxa"/>
            <w:vAlign w:val="center"/>
          </w:tcPr>
          <w:p w14:paraId="70D5D946">
            <w:pPr>
              <w:spacing w:line="360" w:lineRule="exact"/>
              <w:jc w:val="center"/>
              <w:rPr>
                <w:rFonts w:hint="eastAsia" w:ascii="仿宋" w:hAnsi="仿宋" w:eastAsia="仿宋" w:cs="宋体"/>
                <w:szCs w:val="21"/>
              </w:rPr>
            </w:pPr>
            <w:r>
              <w:rPr>
                <w:rFonts w:hint="eastAsia" w:ascii="仿宋" w:hAnsi="仿宋" w:eastAsia="仿宋" w:cs="宋体"/>
                <w:szCs w:val="21"/>
              </w:rPr>
              <w:t>25</w:t>
            </w:r>
          </w:p>
        </w:tc>
        <w:tc>
          <w:tcPr>
            <w:tcW w:w="924" w:type="dxa"/>
            <w:vAlign w:val="center"/>
          </w:tcPr>
          <w:p w14:paraId="56FD3B8E">
            <w:pPr>
              <w:spacing w:line="360" w:lineRule="exact"/>
              <w:jc w:val="center"/>
              <w:rPr>
                <w:rFonts w:hint="eastAsia" w:ascii="仿宋" w:hAnsi="仿宋" w:eastAsia="仿宋" w:cs="宋体"/>
                <w:szCs w:val="21"/>
              </w:rPr>
            </w:pPr>
            <w:r>
              <w:rPr>
                <w:rFonts w:hint="eastAsia" w:ascii="仿宋" w:hAnsi="仿宋" w:eastAsia="仿宋" w:cs="宋体"/>
                <w:szCs w:val="21"/>
              </w:rPr>
              <w:t>10</w:t>
            </w:r>
          </w:p>
        </w:tc>
        <w:tc>
          <w:tcPr>
            <w:tcW w:w="900" w:type="dxa"/>
            <w:vAlign w:val="center"/>
          </w:tcPr>
          <w:p w14:paraId="4BE28A6E">
            <w:pPr>
              <w:spacing w:line="360" w:lineRule="exact"/>
              <w:jc w:val="center"/>
              <w:rPr>
                <w:rFonts w:hint="eastAsia" w:ascii="仿宋" w:hAnsi="仿宋" w:eastAsia="仿宋" w:cs="宋体"/>
                <w:szCs w:val="21"/>
              </w:rPr>
            </w:pPr>
            <w:r>
              <w:rPr>
                <w:rFonts w:hint="eastAsia" w:ascii="仿宋" w:hAnsi="仿宋" w:eastAsia="仿宋" w:cs="宋体"/>
                <w:szCs w:val="21"/>
              </w:rPr>
              <w:t>-</w:t>
            </w:r>
          </w:p>
        </w:tc>
      </w:tr>
      <w:tr w14:paraId="22F8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tcPr>
          <w:p w14:paraId="1BAA5435">
            <w:pPr>
              <w:spacing w:line="360" w:lineRule="exact"/>
              <w:jc w:val="center"/>
              <w:rPr>
                <w:rFonts w:hint="eastAsia" w:ascii="仿宋" w:hAnsi="仿宋" w:eastAsia="仿宋" w:cs="宋体"/>
                <w:szCs w:val="21"/>
              </w:rPr>
            </w:pPr>
            <w:r>
              <w:rPr>
                <w:rFonts w:hint="eastAsia" w:ascii="仿宋" w:hAnsi="仿宋" w:eastAsia="仿宋" w:cs="宋体"/>
                <w:szCs w:val="21"/>
              </w:rPr>
              <w:t>优秀团干（员）</w:t>
            </w:r>
          </w:p>
        </w:tc>
        <w:tc>
          <w:tcPr>
            <w:tcW w:w="1108" w:type="dxa"/>
          </w:tcPr>
          <w:p w14:paraId="706D2581">
            <w:pPr>
              <w:spacing w:line="360" w:lineRule="exact"/>
              <w:jc w:val="center"/>
              <w:rPr>
                <w:rFonts w:hint="eastAsia" w:ascii="仿宋" w:hAnsi="仿宋" w:eastAsia="仿宋" w:cs="宋体"/>
                <w:szCs w:val="21"/>
              </w:rPr>
            </w:pPr>
            <w:r>
              <w:rPr>
                <w:rFonts w:hint="eastAsia" w:ascii="仿宋" w:hAnsi="仿宋" w:eastAsia="仿宋" w:cs="宋体"/>
                <w:szCs w:val="21"/>
              </w:rPr>
              <w:t>35</w:t>
            </w:r>
          </w:p>
        </w:tc>
        <w:tc>
          <w:tcPr>
            <w:tcW w:w="1080" w:type="dxa"/>
          </w:tcPr>
          <w:p w14:paraId="2644C52B">
            <w:pPr>
              <w:spacing w:line="360" w:lineRule="exact"/>
              <w:jc w:val="center"/>
              <w:rPr>
                <w:rFonts w:hint="eastAsia" w:ascii="仿宋" w:hAnsi="仿宋" w:eastAsia="仿宋" w:cs="宋体"/>
                <w:szCs w:val="21"/>
              </w:rPr>
            </w:pPr>
            <w:r>
              <w:rPr>
                <w:rFonts w:hint="eastAsia" w:ascii="仿宋" w:hAnsi="仿宋" w:eastAsia="仿宋" w:cs="宋体"/>
                <w:szCs w:val="21"/>
              </w:rPr>
              <w:t>25</w:t>
            </w:r>
          </w:p>
        </w:tc>
        <w:tc>
          <w:tcPr>
            <w:tcW w:w="924" w:type="dxa"/>
          </w:tcPr>
          <w:p w14:paraId="374CCD7A">
            <w:pPr>
              <w:spacing w:line="360" w:lineRule="exact"/>
              <w:jc w:val="center"/>
              <w:rPr>
                <w:rFonts w:hint="eastAsia" w:ascii="仿宋" w:hAnsi="仿宋" w:eastAsia="仿宋" w:cs="宋体"/>
                <w:szCs w:val="21"/>
              </w:rPr>
            </w:pPr>
            <w:r>
              <w:rPr>
                <w:rFonts w:hint="eastAsia" w:ascii="仿宋" w:hAnsi="仿宋" w:eastAsia="仿宋" w:cs="宋体"/>
                <w:szCs w:val="21"/>
              </w:rPr>
              <w:t>10</w:t>
            </w:r>
          </w:p>
        </w:tc>
        <w:tc>
          <w:tcPr>
            <w:tcW w:w="900" w:type="dxa"/>
            <w:shd w:val="clear" w:color="auto" w:fill="FFFFFF" w:themeFill="background1"/>
          </w:tcPr>
          <w:p w14:paraId="18738668">
            <w:pPr>
              <w:spacing w:line="360" w:lineRule="exact"/>
              <w:jc w:val="center"/>
              <w:rPr>
                <w:rFonts w:hint="eastAsia" w:ascii="仿宋" w:hAnsi="仿宋" w:eastAsia="仿宋" w:cs="宋体"/>
                <w:szCs w:val="21"/>
              </w:rPr>
            </w:pPr>
            <w:r>
              <w:rPr>
                <w:rFonts w:hint="eastAsia" w:ascii="仿宋" w:hAnsi="仿宋" w:eastAsia="仿宋" w:cs="宋体"/>
                <w:szCs w:val="21"/>
              </w:rPr>
              <w:t>-</w:t>
            </w:r>
          </w:p>
        </w:tc>
      </w:tr>
    </w:tbl>
    <w:p w14:paraId="208D115B">
      <w:pPr>
        <w:spacing w:line="360" w:lineRule="exact"/>
        <w:ind w:firstLine="420" w:firstLineChars="200"/>
        <w:rPr>
          <w:rFonts w:hint="eastAsia" w:ascii="仿宋" w:hAnsi="仿宋" w:eastAsia="仿宋" w:cs="宋体"/>
          <w:szCs w:val="21"/>
        </w:rPr>
      </w:pPr>
      <w:r>
        <w:rPr>
          <w:rFonts w:hint="eastAsia" w:ascii="仿宋" w:hAnsi="仿宋" w:eastAsia="仿宋" w:cs="宋体"/>
          <w:szCs w:val="21"/>
        </w:rPr>
        <w:t>（3）</w:t>
      </w:r>
      <w:r>
        <w:rPr>
          <w:rFonts w:hint="eastAsia" w:ascii="仿宋" w:hAnsi="仿宋" w:eastAsia="仿宋" w:cs="仿宋"/>
          <w:color w:val="000000"/>
          <w:szCs w:val="21"/>
        </w:rPr>
        <w:t>评分说明</w:t>
      </w:r>
    </w:p>
    <w:p w14:paraId="5EDF833C">
      <w:pPr>
        <w:spacing w:line="360" w:lineRule="exact"/>
        <w:ind w:firstLine="420" w:firstLineChars="200"/>
        <w:rPr>
          <w:rFonts w:hint="eastAsia" w:ascii="仿宋" w:hAnsi="仿宋" w:eastAsia="仿宋" w:cs="宋体"/>
          <w:szCs w:val="21"/>
        </w:rPr>
      </w:pPr>
      <w:r>
        <w:rPr>
          <w:rFonts w:hint="eastAsia" w:ascii="仿宋" w:hAnsi="仿宋" w:eastAsia="仿宋" w:cs="宋体"/>
          <w:szCs w:val="21"/>
        </w:rPr>
        <w:t>①</w:t>
      </w:r>
      <w:r>
        <w:rPr>
          <w:rFonts w:hint="eastAsia" w:ascii="仿宋" w:hAnsi="仿宋" w:eastAsia="仿宋" w:cs="仿宋"/>
          <w:color w:val="000000"/>
          <w:szCs w:val="21"/>
        </w:rPr>
        <w:t>获奖加分，以各类官方机构颁发的荣誉证书或文件为准，需载明获奖学生姓名。</w:t>
      </w:r>
    </w:p>
    <w:p w14:paraId="3FBA70F6">
      <w:pPr>
        <w:spacing w:line="360" w:lineRule="exact"/>
        <w:ind w:firstLine="420" w:firstLineChars="200"/>
        <w:rPr>
          <w:rFonts w:hint="eastAsia" w:ascii="仿宋" w:hAnsi="仿宋" w:eastAsia="仿宋" w:cs="仿宋"/>
          <w:color w:val="FF0000"/>
          <w:szCs w:val="21"/>
        </w:rPr>
      </w:pPr>
      <w:r>
        <w:rPr>
          <w:rFonts w:hint="eastAsia" w:ascii="仿宋" w:hAnsi="仿宋" w:eastAsia="仿宋" w:cs="宋体"/>
          <w:szCs w:val="21"/>
        </w:rPr>
        <w:t>②</w:t>
      </w:r>
      <w:r>
        <w:rPr>
          <w:rFonts w:hint="eastAsia" w:ascii="仿宋" w:hAnsi="仿宋" w:eastAsia="仿宋" w:cs="仿宋"/>
          <w:color w:val="000000"/>
          <w:szCs w:val="21"/>
        </w:rPr>
        <w:t>若同一事由获得多级别荣誉类表彰，以最高级别计分。</w:t>
      </w:r>
    </w:p>
    <w:p w14:paraId="6E8C50E0">
      <w:p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3.社会实践获奖</w:t>
      </w:r>
    </w:p>
    <w:p w14:paraId="18079478">
      <w:p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（1）参评项目。参加学校、学院组织的寒暑期三下乡社会实践活动。</w:t>
      </w:r>
    </w:p>
    <w:p w14:paraId="75D77311">
      <w:p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（2）加分标准</w:t>
      </w:r>
    </w:p>
    <w:p w14:paraId="65664B35">
      <w:pPr>
        <w:pStyle w:val="8"/>
        <w:spacing w:line="360" w:lineRule="exact"/>
        <w:rPr>
          <w:rFonts w:hint="eastAsia" w:ascii="仿宋" w:hAnsi="仿宋" w:eastAsia="仿宋" w:cs="仿宋"/>
          <w:color w:val="000000"/>
          <w:szCs w:val="21"/>
        </w:rPr>
      </w:pPr>
      <w:r>
        <w:rPr>
          <w:rFonts w:hint="eastAsia" w:ascii="仿宋" w:hAnsi="仿宋" w:eastAsia="仿宋" w:cs="仿宋"/>
          <w:color w:val="000000"/>
          <w:szCs w:val="21"/>
        </w:rPr>
        <w:t>①院级表彰一等奖5分、二等奖3分、三等奖1分，校级表彰10分，省级表彰20分，国家级表彰30分。</w:t>
      </w:r>
    </w:p>
    <w:p w14:paraId="20603029">
      <w:pPr>
        <w:spacing w:line="360" w:lineRule="exact"/>
        <w:ind w:firstLine="420" w:firstLineChars="200"/>
        <w:rPr>
          <w:rFonts w:hint="eastAsia" w:ascii="仿宋" w:hAnsi="仿宋" w:eastAsia="仿宋" w:cs="宋体"/>
          <w:szCs w:val="21"/>
        </w:rPr>
      </w:pPr>
      <w:r>
        <w:rPr>
          <w:rFonts w:hint="eastAsia" w:ascii="仿宋" w:hAnsi="仿宋" w:eastAsia="仿宋" w:cs="宋体"/>
          <w:szCs w:val="21"/>
        </w:rPr>
        <w:t>②</w:t>
      </w:r>
      <w:r>
        <w:rPr>
          <w:rFonts w:hint="eastAsia" w:ascii="仿宋" w:hAnsi="仿宋" w:eastAsia="仿宋" w:cs="仿宋"/>
          <w:color w:val="000000"/>
          <w:szCs w:val="21"/>
        </w:rPr>
        <w:t>优秀调研项目奖、优秀摄影奖、优秀宣传报道奖和优秀团队奖属于团队项目，优秀个人奖和个人社会实践优秀成果奖属个人项目。</w:t>
      </w:r>
    </w:p>
    <w:p w14:paraId="25244AB2">
      <w:pPr>
        <w:spacing w:line="360" w:lineRule="exact"/>
        <w:ind w:firstLine="420" w:firstLineChars="200"/>
        <w:rPr>
          <w:rFonts w:hint="eastAsia" w:ascii="仿宋" w:hAnsi="仿宋" w:eastAsia="仿宋" w:cs="仿宋"/>
          <w:color w:val="000000"/>
          <w:szCs w:val="21"/>
        </w:rPr>
      </w:pPr>
      <w:r>
        <w:rPr>
          <w:rFonts w:hint="eastAsia" w:ascii="仿宋" w:hAnsi="仿宋" w:eastAsia="仿宋" w:cs="宋体"/>
          <w:szCs w:val="21"/>
        </w:rPr>
        <w:t>③</w:t>
      </w:r>
      <w:r>
        <w:rPr>
          <w:rFonts w:hint="eastAsia" w:ascii="仿宋" w:hAnsi="仿宋" w:eastAsia="仿宋" w:cs="仿宋"/>
          <w:color w:val="000000"/>
          <w:szCs w:val="21"/>
        </w:rPr>
        <w:t>团队项目获奖，排名第一获得总分值的100%，第二、三、四、五获得总分值的 0.7、0.6、0.5、0.4，只计算前5名。团体项目获奖不分第几参与人时，则根据团队人员平均分配总分值。</w:t>
      </w:r>
    </w:p>
    <w:p w14:paraId="7C52522C">
      <w:pPr>
        <w:spacing w:line="360" w:lineRule="exact"/>
        <w:ind w:firstLine="420" w:firstLineChars="200"/>
        <w:rPr>
          <w:rFonts w:hint="eastAsia" w:ascii="仿宋" w:hAnsi="仿宋" w:eastAsia="仿宋" w:cs="仿宋"/>
          <w:color w:val="000000"/>
          <w:szCs w:val="21"/>
        </w:rPr>
      </w:pPr>
      <w:r>
        <w:rPr>
          <w:rFonts w:hint="eastAsia" w:ascii="仿宋" w:hAnsi="仿宋" w:eastAsia="仿宋" w:cs="宋体"/>
          <w:szCs w:val="21"/>
        </w:rPr>
        <w:t>④</w:t>
      </w:r>
      <w:r>
        <w:rPr>
          <w:rFonts w:hint="eastAsia" w:ascii="仿宋" w:hAnsi="仿宋" w:eastAsia="仿宋" w:cs="仿宋"/>
          <w:color w:val="000000"/>
          <w:szCs w:val="21"/>
        </w:rPr>
        <w:t>团队成员以社会实践活动组织者公布官方文件为准。</w:t>
      </w:r>
    </w:p>
    <w:p w14:paraId="7D275512">
      <w:pPr>
        <w:spacing w:line="360" w:lineRule="exact"/>
        <w:ind w:firstLine="420" w:firstLineChars="200"/>
        <w:rPr>
          <w:rFonts w:hint="eastAsia" w:ascii="仿宋" w:hAnsi="仿宋" w:eastAsia="仿宋" w:cs="仿宋"/>
          <w:color w:val="000000"/>
          <w:szCs w:val="21"/>
        </w:rPr>
      </w:pPr>
      <w:bookmarkStart w:id="3" w:name="_Hlk58550679"/>
      <w:r>
        <w:rPr>
          <w:rFonts w:hint="eastAsia" w:ascii="仿宋" w:hAnsi="仿宋" w:eastAsia="仿宋" w:cs="宋体"/>
          <w:szCs w:val="21"/>
        </w:rPr>
        <w:t>⑤</w:t>
      </w:r>
      <w:r>
        <w:rPr>
          <w:rFonts w:hint="eastAsia" w:ascii="仿宋" w:hAnsi="仿宋" w:eastAsia="仿宋" w:cs="仿宋"/>
          <w:color w:val="000000"/>
          <w:szCs w:val="21"/>
        </w:rPr>
        <w:t>只取获奖最高级别项目一项加分</w:t>
      </w:r>
      <w:bookmarkEnd w:id="3"/>
      <w:r>
        <w:rPr>
          <w:rFonts w:hint="eastAsia" w:ascii="仿宋" w:hAnsi="仿宋" w:eastAsia="仿宋" w:cs="仿宋"/>
          <w:color w:val="000000"/>
          <w:szCs w:val="21"/>
        </w:rPr>
        <w:t>。</w:t>
      </w:r>
    </w:p>
    <w:p w14:paraId="68F793BD">
      <w:pPr>
        <w:adjustRightInd w:val="0"/>
        <w:snapToGrid w:val="0"/>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4.精神文明获奖</w:t>
      </w:r>
    </w:p>
    <w:p w14:paraId="7CEBB1C4">
      <w:pPr>
        <w:spacing w:line="360" w:lineRule="exact"/>
        <w:ind w:left="480"/>
        <w:rPr>
          <w:rFonts w:hint="eastAsia" w:ascii="仿宋" w:hAnsi="仿宋" w:eastAsia="仿宋" w:cs="宋体"/>
          <w:szCs w:val="21"/>
        </w:rPr>
      </w:pPr>
      <w:r>
        <w:rPr>
          <w:rFonts w:hint="eastAsia" w:ascii="仿宋" w:hAnsi="仿宋" w:eastAsia="仿宋" w:cs="宋体"/>
          <w:szCs w:val="21"/>
        </w:rPr>
        <w:t>（1）</w:t>
      </w:r>
      <w:r>
        <w:rPr>
          <w:rFonts w:hint="eastAsia" w:ascii="仿宋" w:hAnsi="仿宋" w:eastAsia="仿宋" w:cs="仿宋"/>
          <w:color w:val="000000"/>
          <w:szCs w:val="21"/>
        </w:rPr>
        <w:t>表彰项目： 在见义勇为、志愿服务、支教扶贫等典型事例 中作出突出贡献的</w:t>
      </w:r>
    </w:p>
    <w:p w14:paraId="790FB2EC">
      <w:pPr>
        <w:spacing w:line="360" w:lineRule="exact"/>
        <w:ind w:left="480"/>
        <w:rPr>
          <w:rFonts w:hint="eastAsia" w:ascii="仿宋" w:hAnsi="仿宋" w:eastAsia="仿宋" w:cs="宋体"/>
          <w:szCs w:val="21"/>
        </w:rPr>
      </w:pPr>
      <w:r>
        <w:rPr>
          <w:rFonts w:hint="eastAsia" w:ascii="仿宋" w:hAnsi="仿宋" w:eastAsia="仿宋" w:cs="宋体"/>
          <w:szCs w:val="21"/>
        </w:rPr>
        <w:t>（2）</w:t>
      </w:r>
      <w:r>
        <w:rPr>
          <w:rFonts w:hint="eastAsia" w:ascii="仿宋" w:hAnsi="仿宋" w:eastAsia="仿宋" w:cs="仿宋"/>
          <w:color w:val="000000"/>
          <w:szCs w:val="21"/>
        </w:rPr>
        <w:t>评分标准</w:t>
      </w:r>
    </w:p>
    <w:tbl>
      <w:tblPr>
        <w:tblStyle w:val="5"/>
        <w:tblW w:w="70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0"/>
        <w:gridCol w:w="1668"/>
        <w:gridCol w:w="1677"/>
        <w:gridCol w:w="1992"/>
      </w:tblGrid>
      <w:tr w14:paraId="3579A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0" w:type="dxa"/>
          </w:tcPr>
          <w:p w14:paraId="6A4FF859">
            <w:pPr>
              <w:spacing w:line="360" w:lineRule="exact"/>
              <w:jc w:val="center"/>
              <w:rPr>
                <w:rFonts w:hint="eastAsia" w:ascii="仿宋" w:hAnsi="仿宋" w:eastAsia="仿宋"/>
                <w:b/>
                <w:szCs w:val="21"/>
              </w:rPr>
            </w:pPr>
            <w:r>
              <w:rPr>
                <w:rFonts w:hint="eastAsia" w:ascii="仿宋" w:hAnsi="仿宋" w:eastAsia="仿宋"/>
                <w:b/>
                <w:szCs w:val="21"/>
              </w:rPr>
              <w:t>级别</w:t>
            </w:r>
          </w:p>
        </w:tc>
        <w:tc>
          <w:tcPr>
            <w:tcW w:w="1668" w:type="dxa"/>
            <w:tcBorders>
              <w:left w:val="single" w:color="auto" w:sz="4" w:space="0"/>
            </w:tcBorders>
          </w:tcPr>
          <w:p w14:paraId="18F76ED6">
            <w:pPr>
              <w:spacing w:line="360" w:lineRule="exact"/>
              <w:jc w:val="center"/>
              <w:rPr>
                <w:rFonts w:hint="eastAsia" w:ascii="仿宋" w:hAnsi="仿宋" w:eastAsia="仿宋"/>
                <w:b/>
                <w:szCs w:val="21"/>
              </w:rPr>
            </w:pPr>
            <w:r>
              <w:rPr>
                <w:rFonts w:hint="eastAsia" w:ascii="仿宋" w:hAnsi="仿宋" w:eastAsia="仿宋"/>
                <w:b/>
                <w:szCs w:val="21"/>
              </w:rPr>
              <w:t>国家</w:t>
            </w:r>
          </w:p>
        </w:tc>
        <w:tc>
          <w:tcPr>
            <w:tcW w:w="1677" w:type="dxa"/>
            <w:tcBorders>
              <w:left w:val="single" w:color="auto" w:sz="4" w:space="0"/>
            </w:tcBorders>
          </w:tcPr>
          <w:p w14:paraId="6763CEEC">
            <w:pPr>
              <w:spacing w:line="360" w:lineRule="exact"/>
              <w:jc w:val="center"/>
              <w:rPr>
                <w:rFonts w:hint="eastAsia" w:ascii="仿宋" w:hAnsi="仿宋" w:eastAsia="仿宋"/>
                <w:b/>
                <w:szCs w:val="21"/>
              </w:rPr>
            </w:pPr>
            <w:r>
              <w:rPr>
                <w:rFonts w:hint="eastAsia" w:ascii="仿宋" w:hAnsi="仿宋" w:eastAsia="仿宋"/>
                <w:b/>
                <w:szCs w:val="21"/>
              </w:rPr>
              <w:t>省级</w:t>
            </w:r>
          </w:p>
        </w:tc>
        <w:tc>
          <w:tcPr>
            <w:tcW w:w="1992" w:type="dxa"/>
            <w:tcBorders>
              <w:left w:val="single" w:color="auto" w:sz="4" w:space="0"/>
              <w:right w:val="single" w:color="auto" w:sz="4" w:space="0"/>
            </w:tcBorders>
          </w:tcPr>
          <w:p w14:paraId="7B062300">
            <w:pPr>
              <w:spacing w:line="360" w:lineRule="exact"/>
              <w:jc w:val="center"/>
              <w:rPr>
                <w:rFonts w:hint="eastAsia" w:ascii="仿宋" w:hAnsi="仿宋" w:eastAsia="仿宋"/>
                <w:b/>
                <w:szCs w:val="21"/>
              </w:rPr>
            </w:pPr>
            <w:r>
              <w:rPr>
                <w:rFonts w:hint="eastAsia" w:ascii="仿宋" w:hAnsi="仿宋" w:eastAsia="仿宋"/>
                <w:b/>
                <w:szCs w:val="21"/>
              </w:rPr>
              <w:t>县厅局级</w:t>
            </w:r>
          </w:p>
        </w:tc>
      </w:tr>
      <w:tr w14:paraId="4CFF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0" w:type="dxa"/>
            <w:tcBorders>
              <w:top w:val="single" w:color="auto" w:sz="4" w:space="0"/>
            </w:tcBorders>
          </w:tcPr>
          <w:p w14:paraId="17F20906">
            <w:pPr>
              <w:spacing w:line="360" w:lineRule="exact"/>
              <w:jc w:val="center"/>
              <w:rPr>
                <w:rFonts w:hint="eastAsia" w:ascii="仿宋" w:hAnsi="仿宋" w:eastAsia="仿宋"/>
                <w:szCs w:val="21"/>
              </w:rPr>
            </w:pPr>
            <w:r>
              <w:rPr>
                <w:rFonts w:hint="eastAsia" w:ascii="仿宋" w:hAnsi="仿宋" w:eastAsia="仿宋"/>
                <w:szCs w:val="21"/>
              </w:rPr>
              <w:t>积分</w:t>
            </w:r>
          </w:p>
        </w:tc>
        <w:tc>
          <w:tcPr>
            <w:tcW w:w="1668" w:type="dxa"/>
            <w:tcBorders>
              <w:left w:val="single" w:color="auto" w:sz="4" w:space="0"/>
            </w:tcBorders>
          </w:tcPr>
          <w:p w14:paraId="3B50F177">
            <w:pPr>
              <w:spacing w:line="360" w:lineRule="exact"/>
              <w:jc w:val="center"/>
              <w:rPr>
                <w:rFonts w:hint="eastAsia" w:ascii="仿宋" w:hAnsi="仿宋" w:eastAsia="仿宋"/>
                <w:szCs w:val="21"/>
              </w:rPr>
            </w:pPr>
            <w:r>
              <w:rPr>
                <w:rFonts w:hint="eastAsia" w:ascii="仿宋" w:hAnsi="仿宋" w:eastAsia="仿宋"/>
                <w:szCs w:val="21"/>
              </w:rPr>
              <w:t>30</w:t>
            </w:r>
          </w:p>
        </w:tc>
        <w:tc>
          <w:tcPr>
            <w:tcW w:w="1677" w:type="dxa"/>
            <w:tcBorders>
              <w:left w:val="single" w:color="auto" w:sz="4" w:space="0"/>
            </w:tcBorders>
          </w:tcPr>
          <w:p w14:paraId="2B4C243E">
            <w:pPr>
              <w:spacing w:line="360" w:lineRule="exact"/>
              <w:jc w:val="center"/>
              <w:rPr>
                <w:rFonts w:hint="eastAsia" w:ascii="仿宋" w:hAnsi="仿宋" w:eastAsia="仿宋"/>
                <w:szCs w:val="21"/>
              </w:rPr>
            </w:pPr>
            <w:r>
              <w:rPr>
                <w:rFonts w:hint="eastAsia" w:ascii="仿宋" w:hAnsi="仿宋" w:eastAsia="仿宋"/>
                <w:szCs w:val="21"/>
              </w:rPr>
              <w:t>20分</w:t>
            </w:r>
          </w:p>
        </w:tc>
        <w:tc>
          <w:tcPr>
            <w:tcW w:w="1992" w:type="dxa"/>
            <w:tcBorders>
              <w:left w:val="single" w:color="auto" w:sz="4" w:space="0"/>
              <w:right w:val="single" w:color="auto" w:sz="4" w:space="0"/>
            </w:tcBorders>
          </w:tcPr>
          <w:p w14:paraId="23173957">
            <w:pPr>
              <w:spacing w:line="360" w:lineRule="exact"/>
              <w:jc w:val="center"/>
              <w:rPr>
                <w:rFonts w:hint="eastAsia" w:ascii="仿宋" w:hAnsi="仿宋" w:eastAsia="仿宋"/>
                <w:szCs w:val="21"/>
              </w:rPr>
            </w:pPr>
            <w:r>
              <w:rPr>
                <w:rFonts w:hint="eastAsia" w:ascii="仿宋" w:hAnsi="仿宋" w:eastAsia="仿宋"/>
                <w:szCs w:val="21"/>
              </w:rPr>
              <w:t>10分</w:t>
            </w:r>
          </w:p>
        </w:tc>
      </w:tr>
    </w:tbl>
    <w:p w14:paraId="7FA2D778">
      <w:pPr>
        <w:spacing w:line="360" w:lineRule="exact"/>
        <w:ind w:firstLine="420" w:firstLineChars="200"/>
        <w:rPr>
          <w:rFonts w:hint="eastAsia" w:ascii="仿宋" w:hAnsi="仿宋" w:eastAsia="仿宋" w:cs="宋体"/>
          <w:szCs w:val="21"/>
        </w:rPr>
      </w:pPr>
      <w:r>
        <w:rPr>
          <w:rFonts w:hint="eastAsia" w:ascii="仿宋" w:hAnsi="仿宋" w:eastAsia="仿宋" w:cs="宋体"/>
          <w:szCs w:val="21"/>
        </w:rPr>
        <w:t>（3）</w:t>
      </w:r>
      <w:r>
        <w:rPr>
          <w:rFonts w:hint="eastAsia" w:ascii="仿宋" w:hAnsi="仿宋" w:eastAsia="仿宋" w:cs="仿宋"/>
          <w:color w:val="000000"/>
          <w:szCs w:val="21"/>
        </w:rPr>
        <w:t>评分说明</w:t>
      </w:r>
    </w:p>
    <w:p w14:paraId="2531100E">
      <w:p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①须有政府部门认定文件，民间机构证明不加分。</w:t>
      </w:r>
    </w:p>
    <w:p w14:paraId="6641AD7E">
      <w:pPr>
        <w:spacing w:line="360" w:lineRule="exact"/>
        <w:ind w:firstLine="420" w:firstLineChars="200"/>
        <w:rPr>
          <w:rFonts w:hint="eastAsia" w:ascii="仿宋" w:hAnsi="仿宋" w:eastAsia="仿宋" w:cs="宋体"/>
          <w:color w:val="000000" w:themeColor="text1"/>
          <w:szCs w:val="21"/>
          <w14:textFill>
            <w14:solidFill>
              <w14:schemeClr w14:val="tx1"/>
            </w14:solidFill>
          </w14:textFill>
        </w:rPr>
      </w:pPr>
      <w:r>
        <w:rPr>
          <w:rFonts w:hint="eastAsia" w:ascii="仿宋" w:hAnsi="仿宋" w:eastAsia="仿宋" w:cs="宋体"/>
          <w:szCs w:val="21"/>
        </w:rPr>
        <w:t>②</w:t>
      </w:r>
      <w:r>
        <w:rPr>
          <w:rFonts w:hint="eastAsia" w:ascii="仿宋" w:hAnsi="仿宋" w:eastAsia="仿宋" w:cs="仿宋"/>
          <w:color w:val="000000"/>
          <w:szCs w:val="21"/>
        </w:rPr>
        <w:t>只取最高类别项目加分，以上同类项目只取一项加分。</w:t>
      </w:r>
    </w:p>
    <w:p w14:paraId="00A9B4C3">
      <w:pPr>
        <w:numPr>
          <w:ilvl w:val="0"/>
          <w:numId w:val="5"/>
        </w:numPr>
        <w:spacing w:line="360" w:lineRule="exact"/>
        <w:ind w:firstLine="422" w:firstLineChars="200"/>
        <w:rPr>
          <w:rFonts w:hint="eastAsia" w:ascii="仿宋" w:hAnsi="仿宋" w:eastAsia="仿宋" w:cs="宋体"/>
          <w:b/>
          <w:bCs/>
          <w:szCs w:val="21"/>
        </w:rPr>
      </w:pPr>
      <w:r>
        <w:rPr>
          <w:rFonts w:hint="eastAsia" w:ascii="仿宋" w:hAnsi="仿宋" w:eastAsia="仿宋" w:cs="宋体"/>
          <w:b/>
          <w:bCs/>
          <w:szCs w:val="21"/>
        </w:rPr>
        <w:t>获奖总分值</w:t>
      </w:r>
    </w:p>
    <w:p w14:paraId="0988453B">
      <w:pPr>
        <w:numPr>
          <w:ilvl w:val="0"/>
          <w:numId w:val="6"/>
        </w:numPr>
        <w:spacing w:line="360" w:lineRule="exact"/>
        <w:ind w:firstLine="420" w:firstLineChars="200"/>
        <w:rPr>
          <w:rFonts w:hint="eastAsia" w:ascii="仿宋" w:hAnsi="仿宋" w:eastAsia="仿宋" w:cs="宋体"/>
          <w:szCs w:val="21"/>
        </w:rPr>
      </w:pPr>
      <w:r>
        <w:rPr>
          <w:rFonts w:hint="eastAsia" w:ascii="仿宋" w:hAnsi="仿宋" w:eastAsia="仿宋" w:cs="仿宋"/>
          <w:color w:val="000000"/>
          <w:szCs w:val="21"/>
        </w:rPr>
        <w:t>每位申请推免生获奖总分值计算公式：</w:t>
      </w:r>
    </w:p>
    <w:p w14:paraId="4BD4983D">
      <w:pPr>
        <w:spacing w:line="360" w:lineRule="exact"/>
        <w:rPr>
          <w:rFonts w:hint="eastAsia" w:ascii="仿宋" w:hAnsi="仿宋" w:eastAsia="仿宋" w:cs="宋体"/>
          <w:szCs w:val="21"/>
        </w:rPr>
      </w:pPr>
      <w:r>
        <w:rPr>
          <w:rFonts w:hint="eastAsia" w:ascii="仿宋" w:hAnsi="仿宋" w:eastAsia="仿宋" w:cs="宋体"/>
          <w:szCs w:val="21"/>
        </w:rPr>
        <w:t xml:space="preserve">     </w:t>
      </w:r>
      <w:r>
        <w:rPr>
          <w:rFonts w:hint="eastAsia" w:ascii="仿宋" w:hAnsi="仿宋" w:eastAsia="仿宋" w:cs="仿宋"/>
          <w:color w:val="000000"/>
          <w:szCs w:val="21"/>
        </w:rPr>
        <w:t xml:space="preserve">总分值=学科竞赛类得分×60%+个人荣誉类得分×40% </w:t>
      </w:r>
    </w:p>
    <w:p w14:paraId="35E13D28">
      <w:pPr>
        <w:numPr>
          <w:ilvl w:val="0"/>
          <w:numId w:val="6"/>
        </w:num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获奖总分值则按照标准分值计入推免总成绩，</w:t>
      </w:r>
    </w:p>
    <w:p w14:paraId="1CF3F35C">
      <w:pPr>
        <w:spacing w:line="360" w:lineRule="exact"/>
        <w:ind w:firstLine="630" w:firstLineChars="300"/>
        <w:rPr>
          <w:rFonts w:hint="eastAsia" w:ascii="仿宋" w:hAnsi="仿宋" w:eastAsia="仿宋" w:cs="仿宋"/>
          <w:szCs w:val="21"/>
        </w:rPr>
      </w:pPr>
      <w:r>
        <w:rPr>
          <w:rFonts w:hint="eastAsia" w:ascii="仿宋" w:hAnsi="仿宋" w:eastAsia="仿宋" w:cs="仿宋"/>
          <w:color w:val="000000"/>
          <w:szCs w:val="21"/>
        </w:rPr>
        <w:t>计算公式为：标准分值=（总分值/最高分值）</w:t>
      </w:r>
      <w:r>
        <w:rPr>
          <w:rFonts w:ascii="Arial" w:hAnsi="Arial" w:eastAsia="仿宋" w:cs="Arial"/>
          <w:color w:val="000000"/>
          <w:szCs w:val="21"/>
        </w:rPr>
        <w:t>×</w:t>
      </w:r>
      <w:r>
        <w:rPr>
          <w:rFonts w:hint="eastAsia" w:ascii="仿宋" w:hAnsi="仿宋" w:eastAsia="仿宋" w:cs="仿宋"/>
          <w:color w:val="000000"/>
          <w:szCs w:val="21"/>
        </w:rPr>
        <w:t>100</w:t>
      </w:r>
    </w:p>
    <w:p w14:paraId="55CBE35E">
      <w:pPr>
        <w:spacing w:line="360" w:lineRule="exact"/>
        <w:ind w:firstLine="422" w:firstLineChars="200"/>
        <w:rPr>
          <w:rFonts w:hint="eastAsia" w:ascii="仿宋" w:hAnsi="仿宋" w:eastAsia="仿宋" w:cs="宋体"/>
          <w:b/>
          <w:bCs/>
          <w:szCs w:val="21"/>
        </w:rPr>
      </w:pPr>
      <w:r>
        <w:rPr>
          <w:rFonts w:hint="eastAsia" w:ascii="仿宋" w:hAnsi="仿宋" w:eastAsia="仿宋" w:cs="宋体"/>
          <w:b/>
          <w:bCs/>
          <w:szCs w:val="21"/>
        </w:rPr>
        <w:t>五、其他</w:t>
      </w:r>
    </w:p>
    <w:p w14:paraId="09DE69EA">
      <w:pPr>
        <w:numPr>
          <w:ilvl w:val="0"/>
          <w:numId w:val="7"/>
        </w:num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上述各分项加分以获奖证明或文件为准。</w:t>
      </w:r>
    </w:p>
    <w:p w14:paraId="3491E48A">
      <w:pPr>
        <w:numPr>
          <w:ilvl w:val="0"/>
          <w:numId w:val="7"/>
        </w:numPr>
        <w:spacing w:line="360" w:lineRule="exact"/>
        <w:ind w:firstLine="420" w:firstLineChars="200"/>
        <w:rPr>
          <w:rFonts w:hint="eastAsia" w:ascii="仿宋" w:hAnsi="仿宋" w:eastAsia="仿宋"/>
          <w:szCs w:val="21"/>
        </w:rPr>
      </w:pPr>
      <w:r>
        <w:rPr>
          <w:rFonts w:hint="eastAsia" w:ascii="仿宋" w:hAnsi="仿宋" w:eastAsia="仿宋" w:cs="仿宋"/>
          <w:color w:val="000000"/>
          <w:szCs w:val="21"/>
        </w:rPr>
        <w:t>各类奖励应是在校期间取得的。</w:t>
      </w:r>
    </w:p>
    <w:p w14:paraId="5BF95441">
      <w:pPr>
        <w:spacing w:line="36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3.本细则适用于艺术学院本科生，由艺术学院推免工作领导小组负责解释。</w:t>
      </w:r>
    </w:p>
    <w:p w14:paraId="07221E74">
      <w:pPr>
        <w:spacing w:line="360" w:lineRule="exact"/>
        <w:ind w:firstLine="210" w:firstLineChars="100"/>
        <w:rPr>
          <w:rFonts w:hint="eastAsia" w:ascii="仿宋" w:hAnsi="仿宋" w:eastAsia="仿宋" w:cs="仿宋"/>
          <w:color w:val="000000"/>
          <w:szCs w:val="21"/>
        </w:rPr>
      </w:pPr>
    </w:p>
    <w:p w14:paraId="42F6FDA4">
      <w:pPr>
        <w:spacing w:line="360" w:lineRule="exact"/>
        <w:ind w:firstLine="210" w:firstLineChars="100"/>
        <w:rPr>
          <w:rFonts w:hint="eastAsia" w:ascii="仿宋" w:hAnsi="仿宋" w:eastAsia="仿宋" w:cs="仿宋"/>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201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9AE1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29AE1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7E99F"/>
    <w:multiLevelType w:val="singleLevel"/>
    <w:tmpl w:val="5407E99F"/>
    <w:lvl w:ilvl="0" w:tentative="0">
      <w:start w:val="1"/>
      <w:numFmt w:val="chineseCounting"/>
      <w:suff w:val="nothing"/>
      <w:lvlText w:val="%1、"/>
      <w:lvlJc w:val="left"/>
    </w:lvl>
  </w:abstractNum>
  <w:abstractNum w:abstractNumId="1">
    <w:nsid w:val="5407ED3F"/>
    <w:multiLevelType w:val="singleLevel"/>
    <w:tmpl w:val="5407ED3F"/>
    <w:lvl w:ilvl="0" w:tentative="0">
      <w:start w:val="1"/>
      <w:numFmt w:val="decimal"/>
      <w:suff w:val="space"/>
      <w:lvlText w:val="%1."/>
      <w:lvlJc w:val="left"/>
    </w:lvl>
  </w:abstractNum>
  <w:abstractNum w:abstractNumId="2">
    <w:nsid w:val="5407EDA7"/>
    <w:multiLevelType w:val="singleLevel"/>
    <w:tmpl w:val="5407EDA7"/>
    <w:lvl w:ilvl="0" w:tentative="0">
      <w:start w:val="1"/>
      <w:numFmt w:val="decimal"/>
      <w:suff w:val="nothing"/>
      <w:lvlText w:val="（%1）"/>
      <w:lvlJc w:val="left"/>
    </w:lvl>
  </w:abstractNum>
  <w:abstractNum w:abstractNumId="3">
    <w:nsid w:val="540835BA"/>
    <w:multiLevelType w:val="singleLevel"/>
    <w:tmpl w:val="540835BA"/>
    <w:lvl w:ilvl="0" w:tentative="0">
      <w:start w:val="4"/>
      <w:numFmt w:val="chineseCounting"/>
      <w:suff w:val="nothing"/>
      <w:lvlText w:val="%1、"/>
      <w:lvlJc w:val="left"/>
    </w:lvl>
  </w:abstractNum>
  <w:abstractNum w:abstractNumId="4">
    <w:nsid w:val="540952E0"/>
    <w:multiLevelType w:val="singleLevel"/>
    <w:tmpl w:val="540952E0"/>
    <w:lvl w:ilvl="0" w:tentative="0">
      <w:start w:val="1"/>
      <w:numFmt w:val="decimal"/>
      <w:suff w:val="space"/>
      <w:lvlText w:val="%1."/>
      <w:lvlJc w:val="left"/>
    </w:lvl>
  </w:abstractNum>
  <w:abstractNum w:abstractNumId="5">
    <w:nsid w:val="55F15D3C"/>
    <w:multiLevelType w:val="singleLevel"/>
    <w:tmpl w:val="55F15D3C"/>
    <w:lvl w:ilvl="0" w:tentative="0">
      <w:start w:val="1"/>
      <w:numFmt w:val="decimal"/>
      <w:suff w:val="nothing"/>
      <w:lvlText w:val="%1."/>
      <w:lvlJc w:val="left"/>
    </w:lvl>
  </w:abstractNum>
  <w:abstractNum w:abstractNumId="6">
    <w:nsid w:val="7741FB30"/>
    <w:multiLevelType w:val="singleLevel"/>
    <w:tmpl w:val="7741FB30"/>
    <w:lvl w:ilvl="0" w:tentative="0">
      <w:start w:val="2"/>
      <w:numFmt w:val="decimal"/>
      <w:suff w:val="nothing"/>
      <w:lvlText w:val="（%1）"/>
      <w:lvlJc w:val="left"/>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YjkwZGZiMDdkODkyNWZmMjJmZWVkZGMzNWI3Y2QifQ=="/>
  </w:docVars>
  <w:rsids>
    <w:rsidRoot w:val="00E65080"/>
    <w:rsid w:val="00017A09"/>
    <w:rsid w:val="000B21D4"/>
    <w:rsid w:val="00283C1A"/>
    <w:rsid w:val="002C55DD"/>
    <w:rsid w:val="00450824"/>
    <w:rsid w:val="0045571E"/>
    <w:rsid w:val="004D0B3E"/>
    <w:rsid w:val="004F2367"/>
    <w:rsid w:val="005E18DB"/>
    <w:rsid w:val="006B6C35"/>
    <w:rsid w:val="007167AF"/>
    <w:rsid w:val="008B0F60"/>
    <w:rsid w:val="008E108E"/>
    <w:rsid w:val="00900A69"/>
    <w:rsid w:val="009C0EE4"/>
    <w:rsid w:val="009C6079"/>
    <w:rsid w:val="00C4662F"/>
    <w:rsid w:val="00C72878"/>
    <w:rsid w:val="00D52C46"/>
    <w:rsid w:val="00D5695F"/>
    <w:rsid w:val="00D66BF9"/>
    <w:rsid w:val="00E65080"/>
    <w:rsid w:val="00EA7228"/>
    <w:rsid w:val="00F40733"/>
    <w:rsid w:val="00F5183C"/>
    <w:rsid w:val="00F8360D"/>
    <w:rsid w:val="00FA16AD"/>
    <w:rsid w:val="00FC3E72"/>
    <w:rsid w:val="01015F4E"/>
    <w:rsid w:val="019D3277"/>
    <w:rsid w:val="0277532A"/>
    <w:rsid w:val="02AB3439"/>
    <w:rsid w:val="02E16C3F"/>
    <w:rsid w:val="055B6A43"/>
    <w:rsid w:val="05A948F1"/>
    <w:rsid w:val="06A94901"/>
    <w:rsid w:val="0714613B"/>
    <w:rsid w:val="0B49165D"/>
    <w:rsid w:val="0B8D3494"/>
    <w:rsid w:val="0CA6519F"/>
    <w:rsid w:val="0D81339B"/>
    <w:rsid w:val="0F0A00B0"/>
    <w:rsid w:val="1204001C"/>
    <w:rsid w:val="17695C4C"/>
    <w:rsid w:val="18DB1054"/>
    <w:rsid w:val="18E85B9D"/>
    <w:rsid w:val="1A8769F4"/>
    <w:rsid w:val="1ABA3635"/>
    <w:rsid w:val="1CA22F92"/>
    <w:rsid w:val="1D943894"/>
    <w:rsid w:val="208525F1"/>
    <w:rsid w:val="2669116E"/>
    <w:rsid w:val="26943F93"/>
    <w:rsid w:val="27391CF3"/>
    <w:rsid w:val="2E56075F"/>
    <w:rsid w:val="2ECA280E"/>
    <w:rsid w:val="30D51876"/>
    <w:rsid w:val="32C47494"/>
    <w:rsid w:val="33925394"/>
    <w:rsid w:val="399D36E6"/>
    <w:rsid w:val="3CBF21A2"/>
    <w:rsid w:val="408C078A"/>
    <w:rsid w:val="42F70382"/>
    <w:rsid w:val="44A37DF6"/>
    <w:rsid w:val="489108BA"/>
    <w:rsid w:val="4E304AF6"/>
    <w:rsid w:val="504953F7"/>
    <w:rsid w:val="52297688"/>
    <w:rsid w:val="524F260E"/>
    <w:rsid w:val="52CF6A96"/>
    <w:rsid w:val="555C3DB6"/>
    <w:rsid w:val="56E9328C"/>
    <w:rsid w:val="5816068E"/>
    <w:rsid w:val="5B800551"/>
    <w:rsid w:val="5BE246C8"/>
    <w:rsid w:val="5D21459F"/>
    <w:rsid w:val="5D573A29"/>
    <w:rsid w:val="5FAF2A43"/>
    <w:rsid w:val="5FE11D50"/>
    <w:rsid w:val="63CC03F0"/>
    <w:rsid w:val="64EB1C0C"/>
    <w:rsid w:val="660C5141"/>
    <w:rsid w:val="67A87F59"/>
    <w:rsid w:val="67CA3641"/>
    <w:rsid w:val="68AD05BE"/>
    <w:rsid w:val="691B0000"/>
    <w:rsid w:val="694B19B7"/>
    <w:rsid w:val="6BA36C89"/>
    <w:rsid w:val="6CEC3F5C"/>
    <w:rsid w:val="6D5C6FF9"/>
    <w:rsid w:val="6EE85FFF"/>
    <w:rsid w:val="749C3F9F"/>
    <w:rsid w:val="77A613DD"/>
    <w:rsid w:val="77F50140"/>
    <w:rsid w:val="7B273DEA"/>
    <w:rsid w:val="7CD10CAA"/>
    <w:rsid w:val="7CDE46C8"/>
    <w:rsid w:val="7DE2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CED65-A34B-4745-867E-214E58D5D36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5291</Words>
  <Characters>5546</Characters>
  <Lines>125</Lines>
  <Paragraphs>69</Paragraphs>
  <TotalTime>2</TotalTime>
  <ScaleCrop>false</ScaleCrop>
  <LinksUpToDate>false</LinksUpToDate>
  <CharactersWithSpaces>5686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2022-02-15T06:13:00Z</dcterms:created>
  <dc:creator>刘晓光</dc:creator>
  <cp:lastModifiedBy>杨德忠</cp:lastModifiedBy>
  <cp:lastPrinted>2023-09-16T01:03:00Z</cp:lastPrinted>
  <dcterms:modified xsi:type="dcterms:W3CDTF">2025-09-01T07:11:09Z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103230BF51504A60968382DA8E0EEAD0_13</vt:lpwstr>
  </property>
  <property fmtid="{D5CDD505-2E9C-101B-9397-08002B2CF9AE}" pid="4" name="KSOTemplateDocerSaveRecord">
    <vt:lpwstr>eyJoZGlkIjoiNjJhNWVlY2M5NWZjMDJlZjhkZTdmMWU5ZTk1NWJmMmYiLCJ1c2VySWQiOiI0ODI4NzMzMTQifQ==</vt:lpwstr>
  </property>
</Properties>
</file>